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30" w:rsidRDefault="00AE2330" w:rsidP="00AE2330">
      <w:pPr>
        <w:spacing w:line="360" w:lineRule="auto"/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泰山学院历史与社会发展学院</w:t>
      </w:r>
      <w:r>
        <w:rPr>
          <w:rFonts w:ascii="黑体" w:eastAsia="黑体" w:hAnsi="黑体"/>
          <w:bCs/>
          <w:sz w:val="52"/>
          <w:szCs w:val="52"/>
        </w:rPr>
        <w:t xml:space="preserve">       </w:t>
      </w:r>
      <w:r>
        <w:rPr>
          <w:rFonts w:ascii="黑体" w:eastAsia="黑体" w:hAnsi="黑体" w:hint="eastAsia"/>
          <w:bCs/>
          <w:sz w:val="52"/>
          <w:szCs w:val="52"/>
        </w:rPr>
        <w:t>社会实践调查报告</w:t>
      </w:r>
    </w:p>
    <w:p w:rsidR="00AE2330" w:rsidRDefault="00AE2330" w:rsidP="00AE2330">
      <w:pPr>
        <w:spacing w:line="360" w:lineRule="auto"/>
        <w:jc w:val="center"/>
        <w:rPr>
          <w:rFonts w:ascii="黑体" w:eastAsia="黑体" w:hAnsi="黑体"/>
          <w:b/>
          <w:sz w:val="48"/>
          <w:szCs w:val="48"/>
        </w:rPr>
      </w:pPr>
    </w:p>
    <w:p w:rsidR="00AE2330" w:rsidRDefault="00AE2330" w:rsidP="00AE2330">
      <w:pPr>
        <w:spacing w:line="360" w:lineRule="auto"/>
        <w:jc w:val="center"/>
        <w:rPr>
          <w:rFonts w:ascii="黑体" w:eastAsia="黑体" w:hAnsi="黑体"/>
          <w:bCs/>
          <w:sz w:val="48"/>
          <w:szCs w:val="48"/>
        </w:rPr>
      </w:pPr>
      <w:r>
        <w:rPr>
          <w:rFonts w:ascii="黑体" w:eastAsia="黑体" w:hAnsi="黑体" w:hint="eastAsia"/>
          <w:bCs/>
          <w:sz w:val="48"/>
          <w:szCs w:val="48"/>
        </w:rPr>
        <w:t>题目：</w:t>
      </w:r>
      <w:r w:rsidRPr="00AE2330">
        <w:rPr>
          <w:rFonts w:ascii="黑体" w:eastAsia="黑体" w:hAnsi="黑体" w:hint="eastAsia"/>
          <w:bCs/>
          <w:sz w:val="48"/>
          <w:szCs w:val="48"/>
        </w:rPr>
        <w:t>莱州市郑文公碑摩崖石刻调查</w:t>
      </w:r>
      <w:r>
        <w:rPr>
          <w:rFonts w:ascii="黑体" w:eastAsia="黑体" w:hAnsi="黑体"/>
          <w:bCs/>
          <w:sz w:val="48"/>
          <w:szCs w:val="48"/>
        </w:rPr>
        <w:t xml:space="preserve">   </w:t>
      </w:r>
    </w:p>
    <w:p w:rsidR="00AE2330" w:rsidRDefault="00AE2330" w:rsidP="00AE2330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AE2330" w:rsidRDefault="00C845FD" w:rsidP="00AE2330">
      <w:pPr>
        <w:tabs>
          <w:tab w:val="left" w:pos="6825"/>
        </w:tabs>
        <w:spacing w:line="360" w:lineRule="auto"/>
        <w:rPr>
          <w:rFonts w:ascii="宋体"/>
          <w:sz w:val="36"/>
          <w:szCs w:val="36"/>
          <w:u w:val="single"/>
        </w:rPr>
      </w:pPr>
      <w:r w:rsidRPr="00C845FD">
        <w:rPr>
          <w:rFonts w:ascii="Calibri"/>
          <w:noProof/>
          <w:szCs w:val="24"/>
        </w:rPr>
        <w:pict>
          <v:line id="_x0000_s1031" style="position:absolute;left:0;text-align:left;flip:x y;z-index:251670528" from="132pt,29.4pt" to="417pt,29.4pt" strokeweight=".5pt">
            <v:stroke joinstyle="miter"/>
          </v:line>
        </w:pict>
      </w:r>
      <w:r w:rsidR="00AE2330">
        <w:rPr>
          <w:rFonts w:ascii="宋体" w:hAnsi="宋体"/>
          <w:b/>
          <w:sz w:val="36"/>
          <w:szCs w:val="36"/>
        </w:rPr>
        <w:t xml:space="preserve">    </w:t>
      </w:r>
      <w:r w:rsidR="00AE2330">
        <w:rPr>
          <w:rFonts w:ascii="宋体" w:hAnsi="宋体"/>
          <w:sz w:val="36"/>
          <w:szCs w:val="36"/>
        </w:rPr>
        <w:t xml:space="preserve"> </w:t>
      </w:r>
      <w:r w:rsidR="00AE2330">
        <w:rPr>
          <w:rFonts w:ascii="宋体" w:hAnsi="宋体" w:hint="eastAsia"/>
          <w:sz w:val="36"/>
          <w:szCs w:val="36"/>
        </w:rPr>
        <w:t>班</w:t>
      </w:r>
      <w:r w:rsidR="00AE2330">
        <w:rPr>
          <w:rFonts w:ascii="宋体" w:hAnsi="宋体"/>
          <w:sz w:val="36"/>
          <w:szCs w:val="36"/>
        </w:rPr>
        <w:t xml:space="preserve">    </w:t>
      </w:r>
      <w:r w:rsidR="00F40F2F">
        <w:rPr>
          <w:rFonts w:ascii="宋体" w:hAnsi="宋体" w:hint="eastAsia"/>
          <w:sz w:val="36"/>
          <w:szCs w:val="36"/>
        </w:rPr>
        <w:t>级：</w:t>
      </w:r>
      <w:r w:rsidR="00F40F2F" w:rsidRPr="00F40F2F">
        <w:rPr>
          <w:rFonts w:ascii="宋体" w:hAnsi="宋体" w:hint="eastAsia"/>
          <w:sz w:val="36"/>
          <w:szCs w:val="36"/>
        </w:rPr>
        <w:t>2015级文物与博物馆学本科(1)班</w:t>
      </w:r>
    </w:p>
    <w:p w:rsidR="00AE2330" w:rsidRDefault="00C845FD" w:rsidP="00F40F2F">
      <w:pPr>
        <w:spacing w:line="360" w:lineRule="auto"/>
        <w:rPr>
          <w:rFonts w:ascii="宋体"/>
          <w:sz w:val="36"/>
          <w:szCs w:val="36"/>
          <w:u w:val="single"/>
        </w:rPr>
      </w:pPr>
      <w:r w:rsidRPr="00C845FD">
        <w:rPr>
          <w:rFonts w:ascii="Calibri"/>
          <w:noProof/>
          <w:szCs w:val="24"/>
        </w:rPr>
        <w:pict>
          <v:line id="_x0000_s1026" style="position:absolute;left:0;text-align:left;flip:x;z-index:251665408" from="132pt,25.05pt" to="417pt,25.05pt" strokeweight=".5pt">
            <v:stroke joinstyle="miter"/>
          </v:line>
        </w:pict>
      </w:r>
      <w:r w:rsidR="00F40F2F">
        <w:rPr>
          <w:rFonts w:ascii="宋体" w:hAnsi="宋体"/>
          <w:b/>
          <w:sz w:val="36"/>
          <w:szCs w:val="36"/>
        </w:rPr>
        <w:t xml:space="preserve">    </w:t>
      </w:r>
      <w:r w:rsidR="00F40F2F">
        <w:rPr>
          <w:rFonts w:ascii="宋体" w:hAnsi="宋体"/>
          <w:sz w:val="36"/>
          <w:szCs w:val="36"/>
        </w:rPr>
        <w:t xml:space="preserve"> </w:t>
      </w:r>
      <w:r w:rsidR="00F40F2F">
        <w:rPr>
          <w:rFonts w:ascii="宋体" w:hAnsi="宋体" w:hint="eastAsia"/>
          <w:sz w:val="36"/>
          <w:szCs w:val="36"/>
        </w:rPr>
        <w:t>学</w:t>
      </w:r>
      <w:r w:rsidR="00F40F2F">
        <w:rPr>
          <w:rFonts w:ascii="宋体" w:hAnsi="宋体"/>
          <w:sz w:val="36"/>
          <w:szCs w:val="36"/>
        </w:rPr>
        <w:t xml:space="preserve">    </w:t>
      </w:r>
      <w:r w:rsidR="00F40F2F">
        <w:rPr>
          <w:rFonts w:ascii="宋体" w:hAnsi="宋体" w:hint="eastAsia"/>
          <w:sz w:val="36"/>
          <w:szCs w:val="36"/>
        </w:rPr>
        <w:t>号</w:t>
      </w:r>
      <w:r w:rsidR="00AE2330">
        <w:rPr>
          <w:rFonts w:ascii="宋体" w:hAnsi="宋体" w:hint="eastAsia"/>
          <w:sz w:val="36"/>
          <w:szCs w:val="36"/>
        </w:rPr>
        <w:t>：</w:t>
      </w:r>
      <w:r w:rsidR="00F40F2F">
        <w:rPr>
          <w:rFonts w:ascii="宋体" w:hAnsi="宋体" w:hint="eastAsia"/>
          <w:sz w:val="36"/>
          <w:szCs w:val="36"/>
        </w:rPr>
        <w:t xml:space="preserve">      </w:t>
      </w:r>
      <w:r w:rsidR="001247EC">
        <w:rPr>
          <w:rFonts w:ascii="宋体" w:hAnsi="宋体" w:hint="eastAsia"/>
          <w:sz w:val="36"/>
          <w:szCs w:val="36"/>
        </w:rPr>
        <w:t xml:space="preserve">   </w:t>
      </w:r>
      <w:r w:rsidR="00F671D5">
        <w:rPr>
          <w:rFonts w:ascii="宋体" w:hAnsi="宋体" w:hint="eastAsia"/>
          <w:sz w:val="36"/>
          <w:szCs w:val="36"/>
        </w:rPr>
        <w:t>2015033012</w:t>
      </w:r>
    </w:p>
    <w:p w:rsidR="00AE2330" w:rsidRDefault="00C845FD" w:rsidP="00AE2330">
      <w:pPr>
        <w:spacing w:line="360" w:lineRule="auto"/>
        <w:rPr>
          <w:rFonts w:ascii="宋体"/>
          <w:sz w:val="36"/>
          <w:szCs w:val="36"/>
          <w:u w:val="single"/>
        </w:rPr>
      </w:pPr>
      <w:r w:rsidRPr="00C845FD">
        <w:rPr>
          <w:rFonts w:ascii="Calibri"/>
          <w:noProof/>
          <w:szCs w:val="24"/>
        </w:rPr>
        <w:pict>
          <v:line id="_x0000_s1027" style="position:absolute;left:0;text-align:left;flip:x;z-index:251666432" from="132pt,25.35pt" to="417pt,25.35pt" strokeweight=".5pt">
            <v:stroke joinstyle="miter"/>
          </v:line>
        </w:pict>
      </w:r>
      <w:r w:rsidR="00F40F2F">
        <w:rPr>
          <w:rFonts w:ascii="宋体" w:hAnsi="宋体"/>
          <w:b/>
          <w:sz w:val="36"/>
          <w:szCs w:val="36"/>
        </w:rPr>
        <w:t xml:space="preserve">    </w:t>
      </w:r>
      <w:r w:rsidR="00F40F2F">
        <w:rPr>
          <w:rFonts w:ascii="宋体" w:hAnsi="宋体"/>
          <w:sz w:val="36"/>
          <w:szCs w:val="36"/>
        </w:rPr>
        <w:t xml:space="preserve"> </w:t>
      </w:r>
      <w:r w:rsidR="00AE2330">
        <w:rPr>
          <w:rFonts w:ascii="宋体" w:hAnsi="宋体" w:hint="eastAsia"/>
          <w:sz w:val="36"/>
          <w:szCs w:val="36"/>
        </w:rPr>
        <w:t>姓</w:t>
      </w:r>
      <w:r w:rsidR="00AE2330">
        <w:rPr>
          <w:rFonts w:ascii="宋体" w:hAnsi="宋体"/>
          <w:sz w:val="36"/>
          <w:szCs w:val="36"/>
        </w:rPr>
        <w:t xml:space="preserve">    </w:t>
      </w:r>
      <w:r w:rsidR="00AE2330">
        <w:rPr>
          <w:rFonts w:ascii="宋体" w:hAnsi="宋体" w:hint="eastAsia"/>
          <w:sz w:val="36"/>
          <w:szCs w:val="36"/>
        </w:rPr>
        <w:t>名：</w:t>
      </w:r>
      <w:r w:rsidR="00F40F2F">
        <w:rPr>
          <w:rFonts w:ascii="宋体" w:hAnsi="宋体" w:hint="eastAsia"/>
          <w:sz w:val="36"/>
          <w:szCs w:val="36"/>
        </w:rPr>
        <w:t xml:space="preserve">         </w:t>
      </w:r>
      <w:r w:rsidR="001247EC">
        <w:rPr>
          <w:rFonts w:ascii="宋体" w:hAnsi="宋体" w:hint="eastAsia"/>
          <w:sz w:val="36"/>
          <w:szCs w:val="36"/>
        </w:rPr>
        <w:t xml:space="preserve">   </w:t>
      </w:r>
      <w:r w:rsidR="00F671D5">
        <w:rPr>
          <w:rFonts w:ascii="宋体" w:hAnsi="宋体" w:hint="eastAsia"/>
          <w:sz w:val="36"/>
          <w:szCs w:val="36"/>
        </w:rPr>
        <w:t>张壮</w:t>
      </w:r>
      <w:r w:rsidR="00AE2330">
        <w:rPr>
          <w:rFonts w:ascii="宋体" w:hAnsi="宋体"/>
          <w:sz w:val="36"/>
          <w:szCs w:val="36"/>
        </w:rPr>
        <w:t xml:space="preserve"> </w:t>
      </w:r>
    </w:p>
    <w:p w:rsidR="00AE2330" w:rsidRDefault="00C845FD" w:rsidP="00F40F2F">
      <w:pPr>
        <w:spacing w:line="360" w:lineRule="auto"/>
        <w:rPr>
          <w:rFonts w:ascii="宋体"/>
          <w:sz w:val="36"/>
          <w:szCs w:val="36"/>
        </w:rPr>
      </w:pPr>
      <w:r w:rsidRPr="00C845FD">
        <w:rPr>
          <w:rFonts w:ascii="Calibri"/>
          <w:noProof/>
          <w:szCs w:val="24"/>
        </w:rPr>
        <w:pict>
          <v:line id="_x0000_s1028" style="position:absolute;left:0;text-align:left;flip:x;z-index:251667456" from="132pt,25.65pt" to="417pt,25.65pt" strokeweight=".5pt">
            <v:stroke joinstyle="miter"/>
          </v:line>
        </w:pict>
      </w:r>
      <w:r w:rsidR="00F40F2F">
        <w:rPr>
          <w:rFonts w:ascii="宋体" w:hAnsi="宋体"/>
          <w:b/>
          <w:sz w:val="36"/>
          <w:szCs w:val="36"/>
        </w:rPr>
        <w:t xml:space="preserve">    </w:t>
      </w:r>
      <w:r w:rsidR="00F40F2F">
        <w:rPr>
          <w:rFonts w:ascii="宋体" w:hAnsi="宋体"/>
          <w:sz w:val="36"/>
          <w:szCs w:val="36"/>
        </w:rPr>
        <w:t xml:space="preserve"> </w:t>
      </w:r>
      <w:r w:rsidR="00AE2330">
        <w:rPr>
          <w:rFonts w:ascii="宋体" w:hAnsi="宋体" w:hint="eastAsia"/>
          <w:sz w:val="36"/>
          <w:szCs w:val="36"/>
        </w:rPr>
        <w:t>参加时间：</w:t>
      </w:r>
      <w:r w:rsidR="00F40F2F">
        <w:rPr>
          <w:rFonts w:ascii="宋体" w:hAnsi="宋体" w:hint="eastAsia"/>
          <w:sz w:val="36"/>
          <w:szCs w:val="36"/>
        </w:rPr>
        <w:t xml:space="preserve">        </w:t>
      </w:r>
      <w:r w:rsidR="001247EC">
        <w:rPr>
          <w:rFonts w:ascii="宋体" w:hAnsi="宋体" w:hint="eastAsia"/>
          <w:sz w:val="36"/>
          <w:szCs w:val="36"/>
        </w:rPr>
        <w:t xml:space="preserve">   </w:t>
      </w:r>
      <w:r w:rsidR="00F40F2F" w:rsidRPr="00F40F2F">
        <w:rPr>
          <w:rFonts w:ascii="宋体" w:hAnsi="宋体"/>
          <w:sz w:val="36"/>
          <w:szCs w:val="36"/>
        </w:rPr>
        <w:t>2016</w:t>
      </w:r>
      <w:r w:rsidR="00F40F2F">
        <w:rPr>
          <w:rFonts w:ascii="宋体" w:hAnsi="宋体" w:hint="eastAsia"/>
          <w:sz w:val="36"/>
          <w:szCs w:val="36"/>
        </w:rPr>
        <w:t>年</w:t>
      </w:r>
      <w:r w:rsidR="00AE2330">
        <w:rPr>
          <w:rFonts w:ascii="宋体" w:hAnsi="宋体"/>
          <w:sz w:val="36"/>
          <w:szCs w:val="36"/>
        </w:rPr>
        <w:t xml:space="preserve">   </w:t>
      </w:r>
    </w:p>
    <w:p w:rsidR="00AE2330" w:rsidRDefault="00C845FD" w:rsidP="00AE2330">
      <w:pPr>
        <w:spacing w:line="360" w:lineRule="auto"/>
        <w:rPr>
          <w:rFonts w:ascii="宋体"/>
          <w:sz w:val="36"/>
          <w:szCs w:val="36"/>
          <w:u w:val="single"/>
        </w:rPr>
      </w:pPr>
      <w:r w:rsidRPr="00C845FD">
        <w:rPr>
          <w:rFonts w:ascii="Calibri"/>
          <w:noProof/>
          <w:szCs w:val="24"/>
        </w:rPr>
        <w:pict>
          <v:line id="直接连接符 5" o:spid="_x0000_s1029" style="position:absolute;left:0;text-align:left;flip:x;z-index:251668480" from="132pt,26.7pt" to="417pt,26.7pt" strokeweight=".5pt">
            <v:stroke joinstyle="miter"/>
          </v:line>
        </w:pict>
      </w:r>
      <w:r w:rsidR="00F40F2F">
        <w:rPr>
          <w:rFonts w:ascii="宋体" w:hAnsi="宋体"/>
          <w:b/>
          <w:sz w:val="36"/>
          <w:szCs w:val="36"/>
        </w:rPr>
        <w:t xml:space="preserve">    </w:t>
      </w:r>
      <w:r w:rsidR="00F40F2F">
        <w:rPr>
          <w:rFonts w:ascii="宋体" w:hAnsi="宋体"/>
          <w:sz w:val="36"/>
          <w:szCs w:val="36"/>
        </w:rPr>
        <w:t xml:space="preserve"> </w:t>
      </w:r>
      <w:r w:rsidR="00AE2330">
        <w:rPr>
          <w:rFonts w:ascii="宋体" w:hAnsi="宋体" w:hint="eastAsia"/>
          <w:sz w:val="36"/>
          <w:szCs w:val="36"/>
        </w:rPr>
        <w:t>参加地点：</w:t>
      </w:r>
      <w:r w:rsidR="00F40F2F">
        <w:rPr>
          <w:rFonts w:ascii="宋体" w:hAnsi="宋体" w:hint="eastAsia"/>
          <w:sz w:val="36"/>
          <w:szCs w:val="36"/>
        </w:rPr>
        <w:t xml:space="preserve">      </w:t>
      </w:r>
      <w:r w:rsidR="001247EC">
        <w:rPr>
          <w:rFonts w:ascii="宋体" w:hAnsi="宋体" w:hint="eastAsia"/>
          <w:sz w:val="36"/>
          <w:szCs w:val="36"/>
        </w:rPr>
        <w:t xml:space="preserve">   </w:t>
      </w:r>
      <w:r w:rsidR="00F40F2F">
        <w:rPr>
          <w:rFonts w:ascii="宋体" w:hAnsi="宋体" w:hint="eastAsia"/>
          <w:sz w:val="36"/>
          <w:szCs w:val="36"/>
        </w:rPr>
        <w:t xml:space="preserve"> </w:t>
      </w:r>
      <w:r w:rsidR="00F40F2F" w:rsidRPr="00F40F2F">
        <w:rPr>
          <w:rFonts w:ascii="宋体" w:hAnsi="宋体" w:hint="eastAsia"/>
          <w:sz w:val="36"/>
          <w:szCs w:val="36"/>
        </w:rPr>
        <w:t>泰山学院</w:t>
      </w:r>
      <w:r w:rsidR="00AE2330">
        <w:rPr>
          <w:rFonts w:ascii="宋体" w:hAnsi="宋体"/>
          <w:sz w:val="36"/>
          <w:szCs w:val="36"/>
        </w:rPr>
        <w:t xml:space="preserve"> </w:t>
      </w:r>
    </w:p>
    <w:p w:rsidR="00AE2330" w:rsidRDefault="00C845FD" w:rsidP="00AE2330">
      <w:pPr>
        <w:spacing w:line="360" w:lineRule="auto"/>
        <w:rPr>
          <w:rFonts w:ascii="宋体"/>
          <w:sz w:val="36"/>
          <w:szCs w:val="36"/>
          <w:u w:val="single"/>
        </w:rPr>
      </w:pPr>
      <w:r w:rsidRPr="00C845FD">
        <w:rPr>
          <w:rFonts w:ascii="Calibri"/>
          <w:noProof/>
          <w:szCs w:val="24"/>
        </w:rPr>
        <w:pict>
          <v:line id="直接连接符 6" o:spid="_x0000_s1030" style="position:absolute;left:0;text-align:left;flip:x;z-index:251669504" from="132pt,27pt" to="417pt,27pt" strokeweight=".5pt">
            <v:stroke joinstyle="miter"/>
          </v:line>
        </w:pict>
      </w:r>
      <w:r w:rsidR="00F40F2F">
        <w:rPr>
          <w:rFonts w:ascii="宋体" w:hAnsi="宋体"/>
          <w:b/>
          <w:sz w:val="36"/>
          <w:szCs w:val="36"/>
        </w:rPr>
        <w:t xml:space="preserve">    </w:t>
      </w:r>
      <w:r w:rsidR="00F40F2F">
        <w:rPr>
          <w:rFonts w:ascii="宋体" w:hAnsi="宋体"/>
          <w:sz w:val="36"/>
          <w:szCs w:val="36"/>
        </w:rPr>
        <w:t xml:space="preserve"> </w:t>
      </w:r>
      <w:r w:rsidR="00AE2330">
        <w:rPr>
          <w:rFonts w:ascii="宋体" w:hAnsi="宋体" w:hint="eastAsia"/>
          <w:sz w:val="36"/>
          <w:szCs w:val="36"/>
        </w:rPr>
        <w:t>指导老师：</w:t>
      </w:r>
      <w:r w:rsidR="00F40F2F">
        <w:rPr>
          <w:rFonts w:ascii="宋体" w:hAnsi="宋体" w:hint="eastAsia"/>
          <w:sz w:val="36"/>
          <w:szCs w:val="36"/>
        </w:rPr>
        <w:t xml:space="preserve">     </w:t>
      </w:r>
      <w:r w:rsidR="001247EC">
        <w:rPr>
          <w:rFonts w:ascii="宋体" w:hAnsi="宋体" w:hint="eastAsia"/>
          <w:sz w:val="36"/>
          <w:szCs w:val="36"/>
        </w:rPr>
        <w:t xml:space="preserve">   </w:t>
      </w:r>
      <w:r w:rsidR="00F40F2F">
        <w:rPr>
          <w:rFonts w:ascii="宋体" w:hAnsi="宋体" w:hint="eastAsia"/>
          <w:sz w:val="36"/>
          <w:szCs w:val="36"/>
        </w:rPr>
        <w:t xml:space="preserve"> </w:t>
      </w:r>
      <w:r w:rsidR="001247EC">
        <w:rPr>
          <w:rFonts w:ascii="宋体" w:hAnsi="宋体" w:hint="eastAsia"/>
          <w:sz w:val="36"/>
          <w:szCs w:val="36"/>
        </w:rPr>
        <w:t xml:space="preserve">  </w:t>
      </w:r>
      <w:r w:rsidR="00F671D5">
        <w:rPr>
          <w:rFonts w:ascii="宋体" w:hAnsi="宋体" w:hint="eastAsia"/>
          <w:sz w:val="36"/>
          <w:szCs w:val="36"/>
        </w:rPr>
        <w:t>李志刚</w:t>
      </w:r>
      <w:bookmarkStart w:id="0" w:name="_GoBack"/>
      <w:bookmarkEnd w:id="0"/>
    </w:p>
    <w:p w:rsidR="00AE2330" w:rsidRDefault="00AE2330" w:rsidP="00AE2330">
      <w:pPr>
        <w:spacing w:line="360" w:lineRule="auto"/>
        <w:jc w:val="left"/>
        <w:rPr>
          <w:rFonts w:ascii="宋体"/>
          <w:sz w:val="36"/>
          <w:szCs w:val="36"/>
        </w:rPr>
      </w:pPr>
    </w:p>
    <w:p w:rsidR="00AE2330" w:rsidRDefault="00AE2330" w:rsidP="00AE2330">
      <w:pPr>
        <w:spacing w:line="360" w:lineRule="auto"/>
        <w:rPr>
          <w:rFonts w:ascii="宋体"/>
          <w:sz w:val="36"/>
          <w:szCs w:val="36"/>
        </w:rPr>
      </w:pPr>
    </w:p>
    <w:p w:rsidR="00AE2330" w:rsidRDefault="00AE2330" w:rsidP="00AE2330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AE2330" w:rsidRDefault="00AE2330" w:rsidP="00AE2330">
      <w:pPr>
        <w:spacing w:line="360" w:lineRule="auto"/>
        <w:rPr>
          <w:rFonts w:ascii="宋体"/>
          <w:b/>
          <w:sz w:val="36"/>
          <w:szCs w:val="36"/>
        </w:rPr>
      </w:pPr>
    </w:p>
    <w:p w:rsidR="00AE2330" w:rsidRDefault="00AE2330" w:rsidP="00AE2330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100130" w:rsidRDefault="00100130" w:rsidP="00AE2330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100130" w:rsidRDefault="00100130" w:rsidP="00AE2330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AE2330" w:rsidRDefault="00AE2330" w:rsidP="00F40F2F">
      <w:pPr>
        <w:widowControl/>
        <w:ind w:firstLineChars="245" w:firstLine="1176"/>
        <w:jc w:val="left"/>
        <w:rPr>
          <w:rFonts w:ascii="黑体" w:eastAsia="黑体" w:hAnsi="黑体"/>
          <w:bCs/>
          <w:sz w:val="48"/>
          <w:szCs w:val="48"/>
        </w:rPr>
      </w:pPr>
    </w:p>
    <w:p w:rsidR="00AE2330" w:rsidRDefault="00AE2330" w:rsidP="00AE2330">
      <w:pPr>
        <w:widowControl/>
        <w:ind w:firstLineChars="245" w:firstLine="1176"/>
        <w:jc w:val="left"/>
        <w:rPr>
          <w:rFonts w:ascii="宋体"/>
          <w:bCs/>
          <w:sz w:val="52"/>
          <w:szCs w:val="52"/>
          <w:u w:val="single"/>
        </w:rPr>
      </w:pPr>
      <w:r>
        <w:rPr>
          <w:rFonts w:ascii="黑体" w:eastAsia="黑体" w:hAnsi="黑体" w:hint="eastAsia"/>
          <w:bCs/>
          <w:sz w:val="48"/>
          <w:szCs w:val="48"/>
        </w:rPr>
        <w:t>最后成绩：</w:t>
      </w:r>
      <w:r>
        <w:rPr>
          <w:rFonts w:ascii="宋体" w:hAnsi="宋体"/>
          <w:bCs/>
          <w:sz w:val="52"/>
          <w:szCs w:val="52"/>
          <w:u w:val="single"/>
        </w:rPr>
        <w:t xml:space="preserve">            </w:t>
      </w:r>
    </w:p>
    <w:p w:rsidR="00F671D5" w:rsidRDefault="00F671D5" w:rsidP="00F671D5">
      <w:pPr>
        <w:jc w:val="center"/>
        <w:rPr>
          <w:b/>
          <w:sz w:val="36"/>
          <w:szCs w:val="36"/>
        </w:rPr>
      </w:pPr>
    </w:p>
    <w:p w:rsidR="00F671D5" w:rsidRDefault="00F671D5" w:rsidP="00F671D5">
      <w:pPr>
        <w:widowControl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泰山学院历史与社会发展学院社会实践调查报告考核表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1263"/>
        <w:gridCol w:w="578"/>
        <w:gridCol w:w="1020"/>
        <w:gridCol w:w="1246"/>
        <w:gridCol w:w="1415"/>
        <w:gridCol w:w="1134"/>
        <w:gridCol w:w="1566"/>
      </w:tblGrid>
      <w:tr w:rsidR="00F671D5" w:rsidRPr="00973022" w:rsidTr="00832737">
        <w:trPr>
          <w:trHeight w:hRule="exact" w:val="567"/>
        </w:trPr>
        <w:tc>
          <w:tcPr>
            <w:tcW w:w="1276" w:type="dxa"/>
            <w:gridSpan w:val="2"/>
          </w:tcPr>
          <w:p w:rsidR="00F671D5" w:rsidRPr="00973022" w:rsidRDefault="00F671D5" w:rsidP="00F40F2F">
            <w:pPr>
              <w:spacing w:line="480" w:lineRule="auto"/>
              <w:ind w:left="360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1" w:type="dxa"/>
            <w:gridSpan w:val="2"/>
          </w:tcPr>
          <w:p w:rsidR="00F671D5" w:rsidRPr="00973022" w:rsidRDefault="00F671D5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张壮</w:t>
            </w:r>
          </w:p>
        </w:tc>
        <w:tc>
          <w:tcPr>
            <w:tcW w:w="1020" w:type="dxa"/>
          </w:tcPr>
          <w:p w:rsidR="00F671D5" w:rsidRPr="00973022" w:rsidRDefault="00F671D5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5361" w:type="dxa"/>
            <w:gridSpan w:val="4"/>
          </w:tcPr>
          <w:p w:rsidR="00F671D5" w:rsidRPr="00973022" w:rsidRDefault="00F40F2F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F40F2F">
              <w:rPr>
                <w:rFonts w:ascii="宋体" w:hint="eastAsia"/>
                <w:sz w:val="24"/>
              </w:rPr>
              <w:t>2015级文物与博物馆学本科(1)班</w:t>
            </w:r>
          </w:p>
        </w:tc>
      </w:tr>
      <w:tr w:rsidR="00F671D5" w:rsidRPr="00973022" w:rsidTr="00832737">
        <w:trPr>
          <w:cantSplit/>
          <w:trHeight w:hRule="exact" w:val="567"/>
        </w:trPr>
        <w:tc>
          <w:tcPr>
            <w:tcW w:w="1276" w:type="dxa"/>
            <w:gridSpan w:val="2"/>
          </w:tcPr>
          <w:p w:rsidR="00F671D5" w:rsidRPr="00973022" w:rsidRDefault="00F671D5" w:rsidP="00F40F2F">
            <w:pPr>
              <w:spacing w:line="480" w:lineRule="auto"/>
              <w:ind w:left="360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1" w:type="dxa"/>
            <w:gridSpan w:val="2"/>
          </w:tcPr>
          <w:p w:rsidR="00F671D5" w:rsidRPr="00973022" w:rsidRDefault="00F671D5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2015033012</w:t>
            </w:r>
          </w:p>
        </w:tc>
        <w:tc>
          <w:tcPr>
            <w:tcW w:w="1020" w:type="dxa"/>
          </w:tcPr>
          <w:p w:rsidR="00F671D5" w:rsidRPr="00973022" w:rsidRDefault="00F671D5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学年</w:t>
            </w:r>
          </w:p>
        </w:tc>
        <w:tc>
          <w:tcPr>
            <w:tcW w:w="2661" w:type="dxa"/>
            <w:gridSpan w:val="2"/>
          </w:tcPr>
          <w:p w:rsidR="00F671D5" w:rsidRPr="00973022" w:rsidRDefault="00F40F2F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F40F2F">
              <w:rPr>
                <w:rFonts w:ascii="宋体"/>
                <w:sz w:val="24"/>
              </w:rPr>
              <w:t>2016-2017</w:t>
            </w:r>
          </w:p>
        </w:tc>
        <w:tc>
          <w:tcPr>
            <w:tcW w:w="1134" w:type="dxa"/>
          </w:tcPr>
          <w:p w:rsidR="00F671D5" w:rsidRPr="00973022" w:rsidRDefault="00F671D5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1566" w:type="dxa"/>
          </w:tcPr>
          <w:p w:rsidR="00F671D5" w:rsidRPr="00973022" w:rsidRDefault="00F671D5" w:rsidP="00F40F2F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F40F2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973022"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F671D5" w:rsidRPr="00973022" w:rsidTr="00832737">
        <w:trPr>
          <w:trHeight w:hRule="exact" w:val="567"/>
        </w:trPr>
        <w:tc>
          <w:tcPr>
            <w:tcW w:w="3117" w:type="dxa"/>
            <w:gridSpan w:val="4"/>
          </w:tcPr>
          <w:p w:rsidR="00F671D5" w:rsidRPr="00973022" w:rsidRDefault="00F671D5" w:rsidP="00F40F2F">
            <w:pPr>
              <w:spacing w:line="480" w:lineRule="auto"/>
              <w:ind w:left="360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实践地点</w:t>
            </w:r>
          </w:p>
        </w:tc>
        <w:tc>
          <w:tcPr>
            <w:tcW w:w="2266" w:type="dxa"/>
            <w:gridSpan w:val="2"/>
          </w:tcPr>
          <w:p w:rsidR="00F671D5" w:rsidRPr="00973022" w:rsidRDefault="00F671D5" w:rsidP="00F40F2F">
            <w:pPr>
              <w:spacing w:line="480" w:lineRule="auto"/>
              <w:ind w:left="360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实践时间</w:t>
            </w:r>
          </w:p>
        </w:tc>
        <w:tc>
          <w:tcPr>
            <w:tcW w:w="4115" w:type="dxa"/>
            <w:gridSpan w:val="3"/>
          </w:tcPr>
          <w:p w:rsidR="00F671D5" w:rsidRPr="00973022" w:rsidRDefault="00F671D5" w:rsidP="00F40F2F">
            <w:pPr>
              <w:spacing w:line="480" w:lineRule="auto"/>
              <w:ind w:left="360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社会实践报告名称</w:t>
            </w:r>
          </w:p>
        </w:tc>
      </w:tr>
      <w:tr w:rsidR="00F671D5" w:rsidRPr="00973022" w:rsidTr="00832737">
        <w:trPr>
          <w:trHeight w:hRule="exact" w:val="567"/>
        </w:trPr>
        <w:tc>
          <w:tcPr>
            <w:tcW w:w="3117" w:type="dxa"/>
            <w:gridSpan w:val="4"/>
          </w:tcPr>
          <w:p w:rsidR="00F671D5" w:rsidRPr="00973022" w:rsidRDefault="00D85D10" w:rsidP="00F40F2F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山东省莱州市</w:t>
            </w:r>
          </w:p>
        </w:tc>
        <w:tc>
          <w:tcPr>
            <w:tcW w:w="2266" w:type="dxa"/>
            <w:gridSpan w:val="2"/>
          </w:tcPr>
          <w:p w:rsidR="00F671D5" w:rsidRPr="00973022" w:rsidRDefault="00F40F2F" w:rsidP="00F40F2F">
            <w:pPr>
              <w:spacing w:line="480" w:lineRule="auto"/>
              <w:ind w:leftChars="171" w:left="359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</w:t>
            </w:r>
            <w:r w:rsidR="00F671D5" w:rsidRPr="00973022">
              <w:rPr>
                <w:rFonts w:ascii="宋体" w:hAnsi="宋体" w:hint="eastAsia"/>
                <w:sz w:val="24"/>
              </w:rPr>
              <w:t>年</w:t>
            </w:r>
            <w:r w:rsidR="00F671D5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8</w:t>
            </w:r>
            <w:r w:rsidR="00F671D5">
              <w:rPr>
                <w:rFonts w:ascii="宋体" w:hAnsi="宋体"/>
                <w:sz w:val="24"/>
              </w:rPr>
              <w:t xml:space="preserve"> </w:t>
            </w:r>
            <w:r w:rsidR="00F671D5" w:rsidRPr="0097302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115" w:type="dxa"/>
            <w:gridSpan w:val="3"/>
          </w:tcPr>
          <w:p w:rsidR="00F671D5" w:rsidRPr="00D85D10" w:rsidRDefault="00D85D10" w:rsidP="00F40F2F">
            <w:pPr>
              <w:spacing w:line="480" w:lineRule="auto"/>
              <w:ind w:leftChars="171" w:left="359"/>
              <w:jc w:val="center"/>
              <w:rPr>
                <w:rFonts w:ascii="宋体"/>
                <w:sz w:val="24"/>
              </w:rPr>
            </w:pPr>
            <w:r w:rsidRPr="00D85D10">
              <w:rPr>
                <w:rFonts w:ascii="宋体" w:hint="eastAsia"/>
                <w:sz w:val="24"/>
              </w:rPr>
              <w:t>莱州市郑文公碑摩崖石刻调查</w:t>
            </w:r>
          </w:p>
        </w:tc>
      </w:tr>
      <w:tr w:rsidR="00F671D5" w:rsidRPr="00973022" w:rsidTr="00832737">
        <w:trPr>
          <w:cantSplit/>
          <w:trHeight w:val="3946"/>
        </w:trPr>
        <w:tc>
          <w:tcPr>
            <w:tcW w:w="709" w:type="dxa"/>
            <w:textDirection w:val="tbRlV"/>
          </w:tcPr>
          <w:p w:rsidR="00F671D5" w:rsidRPr="00973022" w:rsidRDefault="00F671D5" w:rsidP="00832737">
            <w:pPr>
              <w:ind w:left="170" w:rightChars="50" w:right="105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实践活动及报告的主要内容</w:t>
            </w:r>
          </w:p>
        </w:tc>
        <w:tc>
          <w:tcPr>
            <w:tcW w:w="8789" w:type="dxa"/>
            <w:gridSpan w:val="8"/>
          </w:tcPr>
          <w:p w:rsidR="00D85D10" w:rsidRDefault="00D85D10" w:rsidP="00D85D10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D85D10" w:rsidRDefault="00D85D10" w:rsidP="00D85D10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F671D5" w:rsidRPr="00973022" w:rsidRDefault="00D85D10" w:rsidP="00D85D10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调查家乡的郑文公碑刻，研究碑刻历史，对碑刻进行研究，欣赏评析碑刻文字，了解碑刻对家乡的影响。</w:t>
            </w:r>
          </w:p>
        </w:tc>
      </w:tr>
      <w:tr w:rsidR="00F671D5" w:rsidRPr="00973022" w:rsidTr="00832737">
        <w:trPr>
          <w:cantSplit/>
          <w:trHeight w:val="2493"/>
        </w:trPr>
        <w:tc>
          <w:tcPr>
            <w:tcW w:w="709" w:type="dxa"/>
            <w:textDirection w:val="tbRlV"/>
          </w:tcPr>
          <w:p w:rsidR="00F671D5" w:rsidRPr="00973022" w:rsidRDefault="00F671D5" w:rsidP="00F40F2F">
            <w:pPr>
              <w:spacing w:before="100" w:beforeAutospacing="1" w:afterLines="100" w:line="140" w:lineRule="atLeast"/>
              <w:ind w:left="113" w:right="57"/>
              <w:jc w:val="center"/>
              <w:rPr>
                <w:rFonts w:ascii="宋体"/>
                <w:szCs w:val="21"/>
              </w:rPr>
            </w:pPr>
            <w:r w:rsidRPr="00973022">
              <w:rPr>
                <w:rFonts w:ascii="宋体" w:hAnsi="宋体" w:hint="eastAsia"/>
                <w:szCs w:val="21"/>
              </w:rPr>
              <w:t>指导教师评语（态度</w:t>
            </w:r>
            <w:r w:rsidRPr="00973022">
              <w:rPr>
                <w:rFonts w:ascii="宋体" w:hAnsi="宋体"/>
                <w:szCs w:val="21"/>
              </w:rPr>
              <w:t xml:space="preserve"> </w:t>
            </w:r>
            <w:r w:rsidRPr="00973022">
              <w:rPr>
                <w:rFonts w:ascii="宋体" w:hAnsi="宋体" w:hint="eastAsia"/>
                <w:szCs w:val="21"/>
              </w:rPr>
              <w:t>能力</w:t>
            </w:r>
            <w:r w:rsidRPr="00973022">
              <w:rPr>
                <w:rFonts w:ascii="宋体" w:hAnsi="宋体"/>
                <w:szCs w:val="21"/>
              </w:rPr>
              <w:t xml:space="preserve"> </w:t>
            </w:r>
            <w:r w:rsidRPr="00973022">
              <w:rPr>
                <w:rFonts w:ascii="宋体" w:hAnsi="宋体" w:hint="eastAsia"/>
                <w:szCs w:val="21"/>
              </w:rPr>
              <w:t>效果）</w:t>
            </w:r>
          </w:p>
          <w:p w:rsidR="00F671D5" w:rsidRPr="00973022" w:rsidRDefault="00F671D5" w:rsidP="00832737">
            <w:pPr>
              <w:ind w:left="36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789" w:type="dxa"/>
            <w:gridSpan w:val="8"/>
          </w:tcPr>
          <w:p w:rsidR="00F671D5" w:rsidRPr="00973022" w:rsidRDefault="00F671D5" w:rsidP="00832737">
            <w:pPr>
              <w:ind w:left="36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671D5" w:rsidRPr="00973022" w:rsidTr="00832737">
        <w:trPr>
          <w:cantSplit/>
          <w:trHeight w:val="1190"/>
        </w:trPr>
        <w:tc>
          <w:tcPr>
            <w:tcW w:w="709" w:type="dxa"/>
          </w:tcPr>
          <w:p w:rsidR="00F671D5" w:rsidRPr="00973022" w:rsidRDefault="00F671D5" w:rsidP="0083273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73022">
              <w:rPr>
                <w:rFonts w:ascii="宋体" w:hAnsi="宋体" w:hint="eastAsia"/>
                <w:szCs w:val="21"/>
              </w:rPr>
              <w:t>成绩评定等级</w:t>
            </w:r>
          </w:p>
        </w:tc>
        <w:tc>
          <w:tcPr>
            <w:tcW w:w="1830" w:type="dxa"/>
            <w:gridSpan w:val="2"/>
            <w:textDirection w:val="tbRlV"/>
          </w:tcPr>
          <w:p w:rsidR="00F671D5" w:rsidRPr="00973022" w:rsidRDefault="00F671D5" w:rsidP="00F40F2F">
            <w:pPr>
              <w:spacing w:before="100" w:beforeAutospacing="1" w:afterLines="100" w:line="276" w:lineRule="auto"/>
              <w:ind w:left="113" w:right="57"/>
              <w:rPr>
                <w:rFonts w:ascii="宋体"/>
                <w:sz w:val="24"/>
              </w:rPr>
            </w:pPr>
          </w:p>
        </w:tc>
        <w:tc>
          <w:tcPr>
            <w:tcW w:w="6959" w:type="dxa"/>
            <w:gridSpan w:val="6"/>
          </w:tcPr>
          <w:p w:rsidR="00F671D5" w:rsidRPr="00973022" w:rsidRDefault="00F671D5" w:rsidP="00832737">
            <w:pPr>
              <w:jc w:val="left"/>
              <w:rPr>
                <w:rFonts w:ascii="宋体"/>
                <w:sz w:val="24"/>
              </w:rPr>
            </w:pPr>
          </w:p>
          <w:p w:rsidR="00F671D5" w:rsidRPr="00973022" w:rsidRDefault="00F671D5" w:rsidP="00832737">
            <w:pPr>
              <w:jc w:val="left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指导教师（签字）：</w:t>
            </w:r>
          </w:p>
          <w:p w:rsidR="00F671D5" w:rsidRPr="00973022" w:rsidRDefault="00F671D5" w:rsidP="00F40F2F">
            <w:pPr>
              <w:spacing w:before="100" w:beforeAutospacing="1" w:afterLines="100" w:line="276" w:lineRule="auto"/>
              <w:ind w:right="57"/>
              <w:rPr>
                <w:rFonts w:ascii="宋体"/>
                <w:sz w:val="24"/>
              </w:rPr>
            </w:pPr>
            <w:r w:rsidRPr="00973022">
              <w:rPr>
                <w:rFonts w:ascii="宋体" w:hAnsi="宋体"/>
                <w:sz w:val="24"/>
              </w:rPr>
              <w:t xml:space="preserve">                           </w:t>
            </w:r>
            <w:r w:rsidRPr="00973022">
              <w:rPr>
                <w:rFonts w:ascii="宋体" w:hAnsi="宋体" w:hint="eastAsia"/>
                <w:sz w:val="24"/>
              </w:rPr>
              <w:t>年</w:t>
            </w:r>
            <w:r w:rsidRPr="00973022">
              <w:rPr>
                <w:rFonts w:ascii="宋体" w:hAnsi="宋体"/>
                <w:sz w:val="24"/>
              </w:rPr>
              <w:t xml:space="preserve">   </w:t>
            </w:r>
            <w:r w:rsidRPr="00973022">
              <w:rPr>
                <w:rFonts w:ascii="宋体" w:hAnsi="宋体" w:hint="eastAsia"/>
                <w:sz w:val="24"/>
              </w:rPr>
              <w:t>月</w:t>
            </w:r>
            <w:r w:rsidRPr="00973022">
              <w:rPr>
                <w:rFonts w:ascii="宋体" w:hAnsi="宋体"/>
                <w:sz w:val="24"/>
              </w:rPr>
              <w:t xml:space="preserve">   </w:t>
            </w:r>
            <w:r w:rsidRPr="0097302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671D5" w:rsidRPr="00973022" w:rsidTr="00832737">
        <w:trPr>
          <w:trHeight w:val="1816"/>
        </w:trPr>
        <w:tc>
          <w:tcPr>
            <w:tcW w:w="9498" w:type="dxa"/>
            <w:gridSpan w:val="9"/>
          </w:tcPr>
          <w:p w:rsidR="00F671D5" w:rsidRPr="00973022" w:rsidRDefault="00F671D5" w:rsidP="0083273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实践教学考核小组意见：</w:t>
            </w:r>
          </w:p>
          <w:p w:rsidR="00F671D5" w:rsidRPr="00973022" w:rsidRDefault="00F671D5" w:rsidP="00832737">
            <w:pPr>
              <w:ind w:left="360"/>
              <w:jc w:val="right"/>
              <w:rPr>
                <w:rFonts w:ascii="宋体"/>
                <w:sz w:val="24"/>
              </w:rPr>
            </w:pPr>
          </w:p>
          <w:p w:rsidR="00F671D5" w:rsidRPr="00973022" w:rsidRDefault="00F671D5" w:rsidP="00832737">
            <w:pPr>
              <w:ind w:left="360"/>
              <w:jc w:val="right"/>
              <w:rPr>
                <w:rFonts w:ascii="宋体"/>
                <w:sz w:val="24"/>
              </w:rPr>
            </w:pPr>
            <w:r w:rsidRPr="00973022">
              <w:rPr>
                <w:rFonts w:ascii="宋体" w:hAnsi="宋体" w:hint="eastAsia"/>
                <w:sz w:val="24"/>
              </w:rPr>
              <w:t>泰山学院历史与社会发展学院（章）</w:t>
            </w:r>
          </w:p>
          <w:p w:rsidR="00F671D5" w:rsidRPr="00973022" w:rsidRDefault="00F671D5" w:rsidP="00832737">
            <w:pPr>
              <w:ind w:left="360"/>
              <w:jc w:val="center"/>
              <w:rPr>
                <w:rFonts w:ascii="宋体"/>
                <w:sz w:val="24"/>
              </w:rPr>
            </w:pPr>
            <w:r w:rsidRPr="00973022">
              <w:rPr>
                <w:rFonts w:ascii="宋体" w:hAnsi="宋体"/>
                <w:sz w:val="24"/>
              </w:rPr>
              <w:t xml:space="preserve">                                             </w:t>
            </w:r>
            <w:r w:rsidRPr="00973022">
              <w:rPr>
                <w:rFonts w:ascii="宋体" w:hAnsi="宋体" w:hint="eastAsia"/>
                <w:sz w:val="24"/>
              </w:rPr>
              <w:t>年</w:t>
            </w:r>
            <w:r w:rsidRPr="00973022">
              <w:rPr>
                <w:rFonts w:ascii="宋体" w:hAnsi="宋体"/>
                <w:sz w:val="24"/>
              </w:rPr>
              <w:t xml:space="preserve">   </w:t>
            </w:r>
            <w:r w:rsidRPr="00973022">
              <w:rPr>
                <w:rFonts w:ascii="宋体" w:hAnsi="宋体" w:hint="eastAsia"/>
                <w:sz w:val="24"/>
              </w:rPr>
              <w:t>月</w:t>
            </w:r>
            <w:r w:rsidRPr="00973022">
              <w:rPr>
                <w:rFonts w:ascii="宋体" w:hAnsi="宋体"/>
                <w:sz w:val="24"/>
              </w:rPr>
              <w:t xml:space="preserve">   </w:t>
            </w:r>
            <w:r w:rsidRPr="00973022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E2330" w:rsidRDefault="00AE2330">
      <w:pPr>
        <w:widowControl/>
        <w:jc w:val="left"/>
        <w:rPr>
          <w:b/>
          <w:sz w:val="36"/>
          <w:szCs w:val="36"/>
        </w:rPr>
      </w:pPr>
    </w:p>
    <w:p w:rsidR="00F00D9B" w:rsidRPr="00F00D9B" w:rsidRDefault="00F00D9B" w:rsidP="00F00D9B">
      <w:pPr>
        <w:jc w:val="center"/>
        <w:rPr>
          <w:b/>
          <w:sz w:val="36"/>
          <w:szCs w:val="36"/>
        </w:rPr>
      </w:pPr>
      <w:r w:rsidRPr="00F00D9B">
        <w:rPr>
          <w:rFonts w:hint="eastAsia"/>
          <w:b/>
          <w:sz w:val="36"/>
          <w:szCs w:val="36"/>
        </w:rPr>
        <w:t>莱州市郑文公碑摩崖石刻调查</w:t>
      </w:r>
    </w:p>
    <w:p w:rsidR="00F00D9B" w:rsidRPr="0053720F" w:rsidRDefault="003E43BB" w:rsidP="0053720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2499360</wp:posOffset>
            </wp:positionV>
            <wp:extent cx="5438140" cy="4029075"/>
            <wp:effectExtent l="19050" t="0" r="0" b="0"/>
            <wp:wrapSquare wrapText="bothSides"/>
            <wp:docPr id="7" name="图片 6" descr="p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402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0D9B" w:rsidRPr="0053720F">
        <w:rPr>
          <w:rFonts w:hint="eastAsia"/>
          <w:sz w:val="24"/>
          <w:szCs w:val="24"/>
        </w:rPr>
        <w:t>近日，我对家乡的摩崖石刻进行了调查。云峰山摩崖石刻是全国重点文物保护单位，与天柱山石刻一起统称“云峰石刻”。我们做市公交车到云峰山脚下，旁边是中华月季园。</w:t>
      </w:r>
      <w:r w:rsidR="006E5E56" w:rsidRPr="0053720F">
        <w:rPr>
          <w:rFonts w:hint="eastAsia"/>
          <w:sz w:val="24"/>
          <w:szCs w:val="24"/>
        </w:rPr>
        <w:t>沿山麓到极顶，共有</w:t>
      </w:r>
      <w:r w:rsidR="006E5E56" w:rsidRPr="0053720F">
        <w:rPr>
          <w:rFonts w:hint="eastAsia"/>
          <w:sz w:val="24"/>
          <w:szCs w:val="24"/>
        </w:rPr>
        <w:t>30</w:t>
      </w:r>
      <w:r w:rsidR="006E5E56" w:rsidRPr="0053720F">
        <w:rPr>
          <w:rFonts w:hint="eastAsia"/>
          <w:sz w:val="24"/>
          <w:szCs w:val="24"/>
        </w:rPr>
        <w:t>处摩崖刻石，这就是驰名中外的“云峰刻和”，其中最著名的当然是北魏的《郑文公碑》。这块石碑就在山上的一座碑亭中。走上碑亭，眼前</w:t>
      </w:r>
      <w:r w:rsidR="00F00D9B" w:rsidRPr="0053720F">
        <w:rPr>
          <w:rFonts w:hint="eastAsia"/>
          <w:sz w:val="24"/>
          <w:szCs w:val="24"/>
        </w:rPr>
        <w:t>的正是我们今天要调查的石刻。其中一块石刻是在一块巨型石头上凿刻而成，字为黑色，上面刻着“熒</w:t>
      </w:r>
      <w:r>
        <w:rPr>
          <w:rFonts w:hint="eastAsia"/>
          <w:sz w:val="24"/>
          <w:szCs w:val="24"/>
        </w:rPr>
        <w:t>陽鄭</w:t>
      </w:r>
      <w:r w:rsidR="00F00D9B" w:rsidRPr="0053720F">
        <w:rPr>
          <w:rFonts w:hint="eastAsia"/>
          <w:sz w:val="24"/>
          <w:szCs w:val="24"/>
        </w:rPr>
        <w:t>文公之碑”，碑石</w:t>
      </w:r>
      <w:r>
        <w:rPr>
          <w:rFonts w:hint="eastAsia"/>
          <w:sz w:val="24"/>
          <w:szCs w:val="24"/>
        </w:rPr>
        <w:t>久经风雨侵蚀，但由于字体大，磨损</w:t>
      </w:r>
      <w:r w:rsidR="00F00D9B" w:rsidRPr="0053720F">
        <w:rPr>
          <w:rFonts w:hint="eastAsia"/>
          <w:sz w:val="24"/>
          <w:szCs w:val="24"/>
        </w:rPr>
        <w:t>少，依然能够大体看清上面的内容。石碑刻于北魏宣武帝永平四年，刻在一块高</w:t>
      </w:r>
      <w:r w:rsidR="00F00D9B" w:rsidRPr="0053720F">
        <w:rPr>
          <w:rFonts w:hint="eastAsia"/>
          <w:sz w:val="24"/>
          <w:szCs w:val="24"/>
        </w:rPr>
        <w:t>3</w:t>
      </w:r>
      <w:r w:rsidR="00F00D9B" w:rsidRPr="0053720F">
        <w:rPr>
          <w:rFonts w:hint="eastAsia"/>
          <w:sz w:val="24"/>
          <w:szCs w:val="24"/>
        </w:rPr>
        <w:t>米、宽</w:t>
      </w:r>
      <w:r w:rsidR="00F00D9B" w:rsidRPr="0053720F">
        <w:rPr>
          <w:rFonts w:hint="eastAsia"/>
          <w:sz w:val="24"/>
          <w:szCs w:val="24"/>
        </w:rPr>
        <w:t>3</w:t>
      </w:r>
      <w:r w:rsidR="00F00D9B" w:rsidRPr="0053720F">
        <w:rPr>
          <w:rFonts w:hint="eastAsia"/>
          <w:sz w:val="24"/>
          <w:szCs w:val="24"/>
        </w:rPr>
        <w:t>米左右的巨石上，被亭子保护着。</w:t>
      </w:r>
    </w:p>
    <w:p w:rsidR="00042477" w:rsidRPr="0053720F" w:rsidRDefault="00F00D9B" w:rsidP="0053720F">
      <w:pPr>
        <w:spacing w:line="360" w:lineRule="auto"/>
        <w:ind w:firstLineChars="200" w:firstLine="480"/>
        <w:rPr>
          <w:sz w:val="24"/>
          <w:szCs w:val="24"/>
        </w:rPr>
      </w:pPr>
      <w:r w:rsidRPr="0053720F">
        <w:rPr>
          <w:rFonts w:hint="eastAsia"/>
          <w:sz w:val="24"/>
          <w:szCs w:val="24"/>
        </w:rPr>
        <w:t>碑的正面是碑文的主要内容，记述着郑曦的生平事迹。其中的一部分记载</w:t>
      </w:r>
      <w:r w:rsidRPr="0053720F">
        <w:rPr>
          <w:rFonts w:hint="eastAsia"/>
          <w:sz w:val="24"/>
          <w:szCs w:val="24"/>
        </w:rPr>
        <w:t>:</w:t>
      </w:r>
      <w:r w:rsidRPr="0053720F">
        <w:rPr>
          <w:rFonts w:hint="eastAsia"/>
          <w:sz w:val="24"/>
          <w:szCs w:val="24"/>
        </w:rPr>
        <w:t>公讳羲，字幼麟，司州荧阳开封人也。肇洪源于有周，胙母弟以命氏。桓以亲贤司徒，武以善职，并歌缁衣之作，诵乎奕世，降逮于汉，郑君当时，播节让以振高风。大夫司农，创解诂以开经义，迹刊图史、美灼二书。六籍孔精，百氏备究。八素九丘，靡不昭达。至乎人伦礼式，阴阳律历，尤所留心。然高直沉默，耻为倾侧之行；不与俗和，绝于趣向之情。常慕晏平仲、东里子产之为人，自以为博物不如也。至乎人伦礼式，阴阳律历，尤所留心。然高直沉默，耻为倾侧之行；不与俗和，绝于趣向之情。常慕晏平仲、东里子产之为人，自以为博物不如也。</w:t>
      </w:r>
      <w:r w:rsidRPr="0053720F">
        <w:rPr>
          <w:rFonts w:hint="eastAsia"/>
          <w:sz w:val="24"/>
          <w:szCs w:val="24"/>
        </w:rPr>
        <w:lastRenderedPageBreak/>
        <w:t>蕴斯文于衡泌，延德声乎州闾。和平中，举秀才，答策高弟，擢补中书博士，弥以方正自居，虽才望称官，而乃历载不迁，任清务简，遂乘闲述作，注诸经论。撰《话林》数卷，莫不玄契圣理，超异恒懦。又作《孔颜诔》、《灵岩颂》及诸赋咏诏策，辞清雅博，皆行於世也。上面记载着郑文公司州荧阳开封人，好读书，品德高尚，精通古书节操高尚，不淤泥于俗世。中秀才，做中书，做官不贪，公正廉明，还经常写书写注。他写过《话林》《孔颜诔》《灵岩颂》。永平四年，岁在辛卯，刊上碑在直南。天柱山之阳，此下碑也。以石好故於此刊之。永平四年，在直南写了上碑。天柱山的是上碑，这是下碑。碑后则是宋人秦岘等人于宋政和三年的观后题款一共</w:t>
      </w:r>
      <w:r w:rsidRPr="0053720F">
        <w:rPr>
          <w:rFonts w:hint="eastAsia"/>
          <w:sz w:val="24"/>
          <w:szCs w:val="24"/>
        </w:rPr>
        <w:t xml:space="preserve"> 4</w:t>
      </w:r>
      <w:r w:rsidRPr="0053720F">
        <w:rPr>
          <w:rFonts w:hint="eastAsia"/>
          <w:sz w:val="24"/>
          <w:szCs w:val="24"/>
        </w:rPr>
        <w:t>行</w:t>
      </w:r>
      <w:r w:rsidRPr="0053720F">
        <w:rPr>
          <w:rFonts w:hint="eastAsia"/>
          <w:sz w:val="24"/>
          <w:szCs w:val="24"/>
        </w:rPr>
        <w:t>23</w:t>
      </w:r>
      <w:r w:rsidRPr="0053720F">
        <w:rPr>
          <w:rFonts w:hint="eastAsia"/>
          <w:sz w:val="24"/>
          <w:szCs w:val="24"/>
        </w:rPr>
        <w:t>字。碑文上数了数一共有文字</w:t>
      </w:r>
      <w:r w:rsidRPr="0053720F">
        <w:rPr>
          <w:rFonts w:hint="eastAsia"/>
          <w:sz w:val="24"/>
          <w:szCs w:val="24"/>
        </w:rPr>
        <w:t>1200</w:t>
      </w:r>
      <w:r w:rsidRPr="0053720F">
        <w:rPr>
          <w:rFonts w:hint="eastAsia"/>
          <w:sz w:val="24"/>
          <w:szCs w:val="24"/>
        </w:rPr>
        <w:t>多个，</w:t>
      </w:r>
      <w:r w:rsidRPr="0053720F">
        <w:rPr>
          <w:rFonts w:hint="eastAsia"/>
          <w:sz w:val="24"/>
          <w:szCs w:val="24"/>
        </w:rPr>
        <w:t>50</w:t>
      </w:r>
      <w:r w:rsidRPr="0053720F">
        <w:rPr>
          <w:rFonts w:hint="eastAsia"/>
          <w:sz w:val="24"/>
          <w:szCs w:val="24"/>
        </w:rPr>
        <w:t>行，每行</w:t>
      </w:r>
      <w:r w:rsidRPr="0053720F">
        <w:rPr>
          <w:rFonts w:hint="eastAsia"/>
          <w:sz w:val="24"/>
          <w:szCs w:val="24"/>
        </w:rPr>
        <w:t>20</w:t>
      </w:r>
      <w:r w:rsidRPr="0053720F">
        <w:rPr>
          <w:rFonts w:hint="eastAsia"/>
          <w:sz w:val="24"/>
          <w:szCs w:val="24"/>
        </w:rPr>
        <w:t>字左右。</w:t>
      </w:r>
      <w:r w:rsidR="00042477" w:rsidRPr="0053720F">
        <w:rPr>
          <w:rFonts w:hint="eastAsia"/>
          <w:sz w:val="24"/>
          <w:szCs w:val="24"/>
        </w:rPr>
        <w:t>北宋赵明诚将《郑文公碑》收入《金石录》中，写道“魏史列传与此碑皆云羲荧阳开封人，碑又云归葬于荧阳石门东南十三里三皇山之阳，而</w:t>
      </w:r>
      <w:r w:rsidR="00A118C1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4419600</wp:posOffset>
            </wp:positionV>
            <wp:extent cx="5086350" cy="3181350"/>
            <wp:effectExtent l="19050" t="0" r="0" b="0"/>
            <wp:wrapSquare wrapText="bothSides"/>
            <wp:docPr id="1" name="图片 0" descr="002o72p1zy6UgtOIjbG40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o72p1zy6UgtOIjbG40&amp;6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2477" w:rsidRPr="0053720F">
        <w:rPr>
          <w:rFonts w:hint="eastAsia"/>
          <w:sz w:val="24"/>
          <w:szCs w:val="24"/>
        </w:rPr>
        <w:t>碑乃在今莱州南山上，摩崖刻之。”</w:t>
      </w:r>
    </w:p>
    <w:p w:rsidR="00F00D9B" w:rsidRPr="0053720F" w:rsidRDefault="00F00D9B" w:rsidP="0053720F">
      <w:pPr>
        <w:spacing w:line="360" w:lineRule="auto"/>
        <w:ind w:firstLineChars="200" w:firstLine="480"/>
        <w:rPr>
          <w:sz w:val="24"/>
          <w:szCs w:val="24"/>
        </w:rPr>
      </w:pPr>
      <w:r w:rsidRPr="0053720F">
        <w:rPr>
          <w:rFonts w:hint="eastAsia"/>
          <w:sz w:val="24"/>
          <w:szCs w:val="24"/>
        </w:rPr>
        <w:t>《郑文公下碑》的刻凿，也是属于偶然之间。郑道昭早在公元</w:t>
      </w:r>
      <w:r w:rsidRPr="0053720F">
        <w:rPr>
          <w:rFonts w:hint="eastAsia"/>
          <w:sz w:val="24"/>
          <w:szCs w:val="24"/>
        </w:rPr>
        <w:t>511</w:t>
      </w:r>
      <w:r w:rsidRPr="0053720F">
        <w:rPr>
          <w:rFonts w:hint="eastAsia"/>
          <w:sz w:val="24"/>
          <w:szCs w:val="24"/>
        </w:rPr>
        <w:t>年，为其父亲北魏大</w:t>
      </w:r>
      <w:r w:rsidR="0053720F">
        <w:rPr>
          <w:rFonts w:hint="eastAsia"/>
          <w:sz w:val="24"/>
          <w:szCs w:val="24"/>
        </w:rPr>
        <w:t>臣郑曦歌功颂德，在天柱山上刻字记述，就是后来的上碑。后来他做了光</w:t>
      </w:r>
      <w:r w:rsidRPr="0053720F">
        <w:rPr>
          <w:rFonts w:hint="eastAsia"/>
          <w:sz w:val="24"/>
          <w:szCs w:val="24"/>
        </w:rPr>
        <w:t>州刺史后，原本就喜欢炼丹修道的他经常去我们这的云峰山和大基山。偶然之间，他发现一块巨石。由于寒洞山石质较佳，他决定重刻，并写上标题</w:t>
      </w:r>
      <w:r w:rsidR="0053720F">
        <w:rPr>
          <w:rFonts w:hint="eastAsia"/>
          <w:sz w:val="24"/>
          <w:szCs w:val="24"/>
        </w:rPr>
        <w:t>“荧阳郑文公下碑”七字。这也是为什么上碑没有标题，而下碑有标题，</w:t>
      </w:r>
      <w:r w:rsidRPr="0053720F">
        <w:rPr>
          <w:rFonts w:hint="eastAsia"/>
          <w:sz w:val="24"/>
          <w:szCs w:val="24"/>
        </w:rPr>
        <w:t>这两</w:t>
      </w:r>
      <w:r w:rsidR="0053720F">
        <w:rPr>
          <w:rFonts w:hint="eastAsia"/>
          <w:sz w:val="24"/>
          <w:szCs w:val="24"/>
        </w:rPr>
        <w:t>块</w:t>
      </w:r>
      <w:r w:rsidRPr="0053720F">
        <w:rPr>
          <w:rFonts w:hint="eastAsia"/>
          <w:sz w:val="24"/>
          <w:szCs w:val="24"/>
        </w:rPr>
        <w:t>碑</w:t>
      </w:r>
      <w:r w:rsidR="0053720F">
        <w:rPr>
          <w:rFonts w:hint="eastAsia"/>
          <w:sz w:val="24"/>
          <w:szCs w:val="24"/>
        </w:rPr>
        <w:t>刻</w:t>
      </w:r>
      <w:r w:rsidRPr="0053720F">
        <w:rPr>
          <w:rFonts w:hint="eastAsia"/>
          <w:sz w:val="24"/>
          <w:szCs w:val="24"/>
        </w:rPr>
        <w:t>的不同之处。</w:t>
      </w:r>
    </w:p>
    <w:p w:rsidR="00E94CE5" w:rsidRPr="0053720F" w:rsidRDefault="00F00D9B" w:rsidP="0053720F">
      <w:pPr>
        <w:spacing w:line="360" w:lineRule="auto"/>
        <w:ind w:firstLineChars="200" w:firstLine="480"/>
        <w:rPr>
          <w:sz w:val="24"/>
          <w:szCs w:val="24"/>
        </w:rPr>
      </w:pPr>
      <w:r w:rsidRPr="0053720F">
        <w:rPr>
          <w:rFonts w:hint="eastAsia"/>
          <w:sz w:val="24"/>
          <w:szCs w:val="24"/>
        </w:rPr>
        <w:lastRenderedPageBreak/>
        <w:t>石碑的艺术价值和文物价值很大。石碑记述的内容是郑曦的生平事迹，对于研究郑曦有重要的历史价值，对于研究北朝北魏的历史也有一定的价值。石碑的内容对研究荧阳开封的地方志也有参考价值。石碑最主要的还是他的艺术价值，尤其是他的书法价值。魏晋南北朝时期的书法是古代书法的鼎盛时期，而且石碑的作者郑道昭也是北魏著名书法家。郑道昭是北魏诗人，书法家，自称“中越先生”，他是魏碑体的鼻祖，和王羲之齐名，被称为“魏碑书圣”。前文中提过，我们这里的是“下碑”，”上碑”在天柱山。但由于上碑经风雨侵蚀，再加上字体小，字迹已经不清晰，</w:t>
      </w:r>
      <w:r w:rsidR="00000AAD" w:rsidRPr="0053720F">
        <w:rPr>
          <w:rFonts w:hint="eastAsia"/>
          <w:sz w:val="24"/>
          <w:szCs w:val="24"/>
        </w:rPr>
        <w:t>侵蚀断裂</w:t>
      </w:r>
      <w:r w:rsidRPr="0053720F">
        <w:rPr>
          <w:rFonts w:hint="eastAsia"/>
          <w:sz w:val="24"/>
          <w:szCs w:val="24"/>
        </w:rPr>
        <w:t>较多，已经不能清晰的辨认了。上碑的破损也使下碑的价值更加重要。下碑上，字体略大，</w:t>
      </w:r>
      <w:r w:rsidR="00000AAD" w:rsidRPr="0053720F">
        <w:rPr>
          <w:rFonts w:hint="eastAsia"/>
          <w:sz w:val="24"/>
          <w:szCs w:val="24"/>
        </w:rPr>
        <w:t>侵蚀断裂</w:t>
      </w:r>
      <w:r w:rsidRPr="0053720F">
        <w:rPr>
          <w:rFonts w:hint="eastAsia"/>
          <w:sz w:val="24"/>
          <w:szCs w:val="24"/>
        </w:rPr>
        <w:t>较少，内容上和上碑相似，再加上各种自然因素的影响，字迹较完整，很少有磨损或者不清晰的地方，所以他比上碑更有价值。</w:t>
      </w:r>
    </w:p>
    <w:p w:rsidR="003E2BFD" w:rsidRPr="0053720F" w:rsidRDefault="00F00D9B" w:rsidP="0053720F">
      <w:pPr>
        <w:spacing w:line="360" w:lineRule="auto"/>
        <w:ind w:firstLineChars="200" w:firstLine="480"/>
        <w:rPr>
          <w:sz w:val="24"/>
          <w:szCs w:val="24"/>
        </w:rPr>
      </w:pPr>
      <w:r w:rsidRPr="0053720F">
        <w:rPr>
          <w:rFonts w:hint="eastAsia"/>
          <w:sz w:val="24"/>
          <w:szCs w:val="24"/>
        </w:rPr>
        <w:t>石碑上的字本身也是价值连城，</w:t>
      </w:r>
      <w:r w:rsidR="003E2BFD" w:rsidRPr="0053720F">
        <w:rPr>
          <w:rFonts w:hint="eastAsia"/>
          <w:sz w:val="24"/>
          <w:szCs w:val="24"/>
        </w:rPr>
        <w:t>上面的字体端庄大方，质朴厚重，刚健有力，峻荡奇伟。行列规整，大小匀称。字体在隶、楷之间，表现出北魏时期书法字体上的过渡。</w:t>
      </w:r>
      <w:r w:rsidR="00000AAD" w:rsidRPr="0053720F">
        <w:rPr>
          <w:rFonts w:hint="eastAsia"/>
          <w:sz w:val="24"/>
          <w:szCs w:val="24"/>
        </w:rPr>
        <w:t>作者郑道昭是当时大书法家，字能与王羲之起名，石碑上的字以古朴淳厚的篆法为主，参以方笔隶意，笔调凝炼，笔力雄强，有很多文献记载称赞他的字。比如包世臣在《艺舟双楫》</w:t>
      </w:r>
      <w:r w:rsidR="00A95152">
        <w:rPr>
          <w:rStyle w:val="a7"/>
          <w:sz w:val="24"/>
          <w:szCs w:val="24"/>
        </w:rPr>
        <w:endnoteReference w:id="2"/>
      </w:r>
      <w:r w:rsidR="00000AAD" w:rsidRPr="0053720F">
        <w:rPr>
          <w:rFonts w:hint="eastAsia"/>
          <w:sz w:val="24"/>
          <w:szCs w:val="24"/>
        </w:rPr>
        <w:t>中写道“篆势、分韵、草情毕具”，清叶昌炽</w:t>
      </w:r>
      <w:r w:rsidR="00FC5BB3">
        <w:rPr>
          <w:rStyle w:val="a7"/>
          <w:sz w:val="24"/>
          <w:szCs w:val="24"/>
        </w:rPr>
        <w:endnoteReference w:id="3"/>
      </w:r>
      <w:r w:rsidR="00000AAD" w:rsidRPr="0053720F">
        <w:rPr>
          <w:rFonts w:hint="eastAsia"/>
          <w:sz w:val="24"/>
          <w:szCs w:val="24"/>
        </w:rPr>
        <w:t>评其书曰：“郑道昭云峰山《上、下碑》及《论经诗》诸刻，上承分篆，化北方之乔野，如筚路蓝缕进入文明，其笔力之健，可以剸犀兕，搏龙蛇，而游刃于虚，全以神运，唐初欧虞褚薛诸家，皆在笼罩之内，不独北朝书第一，自有真书以来，一人而已。”</w:t>
      </w:r>
      <w:r w:rsidR="00E94CE5" w:rsidRPr="0053720F">
        <w:rPr>
          <w:rFonts w:hint="eastAsia"/>
          <w:sz w:val="24"/>
          <w:szCs w:val="24"/>
        </w:rPr>
        <w:t xml:space="preserve"> </w:t>
      </w:r>
      <w:r w:rsidR="00E94CE5" w:rsidRPr="0053720F">
        <w:rPr>
          <w:rFonts w:hint="eastAsia"/>
          <w:sz w:val="24"/>
          <w:szCs w:val="24"/>
        </w:rPr>
        <w:t>自从碑学兴起以后，学习这块石碑的人很多，从康有为到赵之谦，到李瑞清、于右任、王蘧常等，他们都受到了郑到昭的极大影</w:t>
      </w:r>
      <w:r w:rsidR="006E5E56" w:rsidRPr="0053720F">
        <w:rPr>
          <w:rFonts w:hint="eastAsia"/>
          <w:sz w:val="24"/>
          <w:szCs w:val="24"/>
        </w:rPr>
        <w:t>康有为赞扬《郑文公》为“魏碑圆笔之极轨”。</w:t>
      </w:r>
      <w:r w:rsidR="00000AAD" w:rsidRPr="0053720F">
        <w:rPr>
          <w:rFonts w:hint="eastAsia"/>
          <w:sz w:val="24"/>
          <w:szCs w:val="24"/>
        </w:rPr>
        <w:t>还有祝嘉</w:t>
      </w:r>
      <w:r w:rsidR="00FC5BB3">
        <w:rPr>
          <w:rStyle w:val="a7"/>
          <w:sz w:val="24"/>
          <w:szCs w:val="24"/>
        </w:rPr>
        <w:endnoteReference w:id="4"/>
      </w:r>
      <w:r w:rsidR="00000AAD" w:rsidRPr="0053720F">
        <w:rPr>
          <w:rFonts w:hint="eastAsia"/>
          <w:sz w:val="24"/>
          <w:szCs w:val="24"/>
        </w:rPr>
        <w:t>先生评价：“其成就决不在王羲之之下，应奉为北方书圣，与王羲之并尊。”</w:t>
      </w:r>
      <w:r w:rsidR="00000AAD" w:rsidRPr="0053720F">
        <w:rPr>
          <w:rFonts w:hint="eastAsia"/>
          <w:sz w:val="24"/>
          <w:szCs w:val="24"/>
        </w:rPr>
        <w:t xml:space="preserve"> </w:t>
      </w:r>
      <w:r w:rsidR="00000AAD" w:rsidRPr="0053720F">
        <w:rPr>
          <w:rFonts w:hint="eastAsia"/>
          <w:sz w:val="24"/>
          <w:szCs w:val="24"/>
        </w:rPr>
        <w:t>著名书家沈尹默</w:t>
      </w:r>
      <w:r w:rsidR="00FC5BB3">
        <w:rPr>
          <w:rStyle w:val="a7"/>
          <w:sz w:val="24"/>
          <w:szCs w:val="24"/>
        </w:rPr>
        <w:endnoteReference w:id="5"/>
      </w:r>
      <w:r w:rsidR="00000AAD" w:rsidRPr="0053720F">
        <w:rPr>
          <w:rFonts w:hint="eastAsia"/>
          <w:sz w:val="24"/>
          <w:szCs w:val="24"/>
        </w:rPr>
        <w:t>先生也称赞他：“通观全碑，但觉气象渊穆雍容，骨势开张洞达，若逐字察之，则宽和而谨束，平实而峻肆，朴茂而疏宕，沉雄而清丽，极正书之能事。”钟致帅在《雪轩书品》中说：“云峰魏碑，承汉隶之余韵，启唐楷之先声。不失为一代名作，无愧于千古佳品。”</w:t>
      </w:r>
      <w:r w:rsidR="00E94CE5" w:rsidRPr="0053720F">
        <w:rPr>
          <w:rFonts w:hint="eastAsia"/>
          <w:sz w:val="24"/>
          <w:szCs w:val="24"/>
        </w:rPr>
        <w:t>响。</w:t>
      </w:r>
      <w:r w:rsidR="003E43BB">
        <w:rPr>
          <w:rFonts w:hint="eastAsia"/>
          <w:sz w:val="24"/>
          <w:szCs w:val="24"/>
        </w:rPr>
        <w:t>在石碑亭边，还有我国现代著名画家刘海粟写的：</w:t>
      </w:r>
      <w:r w:rsidR="005D2AE3">
        <w:rPr>
          <w:rFonts w:hint="eastAsia"/>
          <w:sz w:val="24"/>
          <w:szCs w:val="24"/>
        </w:rPr>
        <w:t>“四顾苍茫天外云吟天外海，一碑突兀书中人醉书中山。”</w:t>
      </w:r>
    </w:p>
    <w:p w:rsidR="00F00D9B" w:rsidRPr="0053720F" w:rsidRDefault="00CA0070" w:rsidP="0053720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-335280</wp:posOffset>
            </wp:positionV>
            <wp:extent cx="3219450" cy="4191000"/>
            <wp:effectExtent l="19050" t="0" r="0" b="0"/>
            <wp:wrapSquare wrapText="bothSides"/>
            <wp:docPr id="3" name="图片 2" descr="TB1U_IDIFXXXXX8XXXXXXXXXXXX_!!2-item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1U_IDIFXXXXX8XXXXXXXXXXXX_!!2-item_pic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19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293C" w:rsidRPr="0053720F">
        <w:rPr>
          <w:rFonts w:hint="eastAsia"/>
          <w:sz w:val="24"/>
          <w:szCs w:val="24"/>
        </w:rPr>
        <w:t>石碑的保护。石碑由我们当地的文物部门修亭保护。</w:t>
      </w:r>
      <w:r w:rsidR="001A1CEB" w:rsidRPr="0053720F">
        <w:rPr>
          <w:rFonts w:hint="eastAsia"/>
          <w:sz w:val="24"/>
          <w:szCs w:val="24"/>
        </w:rPr>
        <w:t>人们</w:t>
      </w:r>
      <w:r w:rsidR="006E293C" w:rsidRPr="0053720F">
        <w:rPr>
          <w:rFonts w:hint="eastAsia"/>
          <w:sz w:val="24"/>
          <w:szCs w:val="24"/>
        </w:rPr>
        <w:t>在石碑原来的地方进行修建，亭子是古代四角凉亭，亭子的四个柱子涂成红色，亭子延四角翘起，上层涂有黄漆，下层与亭柱一同为红色，亭子为了能够保护好石碑，建成两层，屋檐下有古代建筑中的</w:t>
      </w:r>
      <w:r w:rsidR="001A1CEB" w:rsidRPr="0053720F">
        <w:rPr>
          <w:rFonts w:hint="eastAsia"/>
          <w:sz w:val="24"/>
          <w:szCs w:val="24"/>
        </w:rPr>
        <w:t>彩色图装和龙纹图案</w:t>
      </w:r>
      <w:r w:rsidR="006E293C" w:rsidRPr="0053720F">
        <w:rPr>
          <w:rFonts w:hint="eastAsia"/>
          <w:sz w:val="24"/>
          <w:szCs w:val="24"/>
        </w:rPr>
        <w:t>。亭子的样式和我国古代</w:t>
      </w:r>
      <w:r w:rsidR="00042477" w:rsidRPr="0053720F">
        <w:rPr>
          <w:rFonts w:hint="eastAsia"/>
          <w:sz w:val="24"/>
          <w:szCs w:val="24"/>
        </w:rPr>
        <w:t>木式</w:t>
      </w:r>
      <w:r w:rsidR="006E293C" w:rsidRPr="0053720F">
        <w:rPr>
          <w:rFonts w:hint="eastAsia"/>
          <w:sz w:val="24"/>
          <w:szCs w:val="24"/>
        </w:rPr>
        <w:t>建筑十分相似，门口的正上方有一块牌匾，上面写着“郑文公碑亭”。</w:t>
      </w:r>
      <w:r w:rsidR="00042477" w:rsidRPr="0053720F">
        <w:rPr>
          <w:rFonts w:hint="eastAsia"/>
          <w:sz w:val="24"/>
          <w:szCs w:val="24"/>
        </w:rPr>
        <w:t>亭子里面用木门和墙壁包围起来</w:t>
      </w:r>
      <w:r w:rsidR="006E293C" w:rsidRPr="0053720F">
        <w:rPr>
          <w:rFonts w:hint="eastAsia"/>
          <w:sz w:val="24"/>
          <w:szCs w:val="24"/>
        </w:rPr>
        <w:t>，正好与外面的亭子起到保护作用。亭子外面有大理石雕刻的栏杆和台阶，四周</w:t>
      </w:r>
      <w:r w:rsidR="001A1CEB" w:rsidRPr="0053720F">
        <w:rPr>
          <w:rFonts w:hint="eastAsia"/>
          <w:sz w:val="24"/>
          <w:szCs w:val="24"/>
        </w:rPr>
        <w:t>围绕着</w:t>
      </w:r>
      <w:r w:rsidR="006E293C" w:rsidRPr="0053720F">
        <w:rPr>
          <w:rFonts w:hint="eastAsia"/>
          <w:sz w:val="24"/>
          <w:szCs w:val="24"/>
        </w:rPr>
        <w:t>非常茂盛</w:t>
      </w:r>
      <w:r w:rsidR="001A1CEB" w:rsidRPr="0053720F">
        <w:rPr>
          <w:rFonts w:hint="eastAsia"/>
          <w:sz w:val="24"/>
          <w:szCs w:val="24"/>
        </w:rPr>
        <w:t>的树木</w:t>
      </w:r>
      <w:r w:rsidR="006E293C" w:rsidRPr="0053720F">
        <w:rPr>
          <w:rFonts w:hint="eastAsia"/>
          <w:sz w:val="24"/>
          <w:szCs w:val="24"/>
        </w:rPr>
        <w:t>。</w:t>
      </w:r>
      <w:r w:rsidR="00E94CE5" w:rsidRPr="0053720F">
        <w:rPr>
          <w:rFonts w:hint="eastAsia"/>
          <w:sz w:val="24"/>
          <w:szCs w:val="24"/>
        </w:rPr>
        <w:t>旁边刻有赵扑初的诗“掖县鼎鼎文物最，文峰山上道昭碑。”和刘海粟的诗“云峰千仞，涛声万里；一代文宗，万方光灿。”</w:t>
      </w:r>
      <w:r w:rsidR="00F00D9B" w:rsidRPr="0053720F">
        <w:rPr>
          <w:rFonts w:hint="eastAsia"/>
          <w:sz w:val="24"/>
          <w:szCs w:val="24"/>
        </w:rPr>
        <w:t>我们能在进亭进行欣赏。石碑字迹清晰，巨石上也很少有损坏。文峰上距离市区较近，人们经常结伴登山观赏。</w:t>
      </w:r>
    </w:p>
    <w:p w:rsidR="00F00D9B" w:rsidRPr="0053720F" w:rsidRDefault="00F00D9B" w:rsidP="0053720F">
      <w:pPr>
        <w:spacing w:line="360" w:lineRule="auto"/>
        <w:ind w:firstLineChars="200" w:firstLine="480"/>
        <w:rPr>
          <w:sz w:val="24"/>
          <w:szCs w:val="24"/>
        </w:rPr>
      </w:pPr>
      <w:r w:rsidRPr="0053720F">
        <w:rPr>
          <w:rFonts w:hint="eastAsia"/>
          <w:sz w:val="24"/>
          <w:szCs w:val="24"/>
        </w:rPr>
        <w:t>现在，石碑正完好的保存在云峰山上。由于文峰山和大基山上有大量的石碑，已经形成了有规模的碑林，石刻群，作为一个旅游景点，为我们市带来大量的游客。近年来交通网络的不断完善，上山也铺上了水泥路。水泥路与山间石阶路互相配合，大大增多了游客的数量，带动旅游业的发展。石碑作为一个旅游景点，带动了我市的经济发展，这是一方面。</w:t>
      </w:r>
      <w:r w:rsidR="006E5E56" w:rsidRPr="0053720F">
        <w:rPr>
          <w:rFonts w:hint="eastAsia"/>
          <w:sz w:val="24"/>
          <w:szCs w:val="24"/>
        </w:rPr>
        <w:t>另一方面，石碑文化也在我们这里发展起来，周边有很多石刻厂发展起来，石刻技术，石雕技术也是</w:t>
      </w:r>
      <w:r w:rsidR="00072790" w:rsidRPr="0053720F">
        <w:rPr>
          <w:rFonts w:hint="eastAsia"/>
          <w:sz w:val="24"/>
          <w:szCs w:val="24"/>
        </w:rPr>
        <w:t>全国前列，所以莱州也有“中国石都”的美称。</w:t>
      </w:r>
      <w:r w:rsidRPr="0053720F">
        <w:rPr>
          <w:rFonts w:hint="eastAsia"/>
          <w:sz w:val="24"/>
          <w:szCs w:val="24"/>
        </w:rPr>
        <w:t>由于其中的文化价值，我市还经常举行远足活动，徒步进山，上山，感受森林的美丽与宁静，远离城市的喧嚣</w:t>
      </w:r>
      <w:r w:rsidR="00072790" w:rsidRPr="0053720F">
        <w:rPr>
          <w:rFonts w:hint="eastAsia"/>
          <w:sz w:val="24"/>
          <w:szCs w:val="24"/>
        </w:rPr>
        <w:t>，感受古人的文化韵味</w:t>
      </w:r>
      <w:r w:rsidRPr="0053720F">
        <w:rPr>
          <w:rFonts w:hint="eastAsia"/>
          <w:sz w:val="24"/>
          <w:szCs w:val="24"/>
        </w:rPr>
        <w:t>。市第一中学每年还组织远足，爬云峰山，游览寺庙道观，观赏石刻碑林，培养对历史文化的兴趣。由于近几年我市还建成了市民之家，介绍家乡的历史文化，我希望能把山上的碑林石刻复制到市民之家博物馆中，让更多的人感受历史，喜欢</w:t>
      </w:r>
      <w:r w:rsidRPr="0053720F">
        <w:rPr>
          <w:rFonts w:hint="eastAsia"/>
          <w:sz w:val="24"/>
          <w:szCs w:val="24"/>
        </w:rPr>
        <w:lastRenderedPageBreak/>
        <w:t>历史。碑刻更大的价值更在于他的艺术价值，郑道昭被称作是“北方书圣”，与王羲之齐名，有“北郑南王”之称。《郑文公下碑》中的书法价值更是非常的大，从字体，排面，或者其他地方都是值得学习和临摹的地方。</w:t>
      </w:r>
      <w:r w:rsidR="00840812" w:rsidRPr="0053720F">
        <w:rPr>
          <w:rFonts w:asciiTheme="minorEastAsia" w:hAnsiTheme="minorEastAsia" w:hint="eastAsia"/>
          <w:sz w:val="24"/>
          <w:szCs w:val="24"/>
        </w:rPr>
        <w:t>石碑</w:t>
      </w:r>
      <w:r w:rsidR="0053720F">
        <w:rPr>
          <w:rFonts w:asciiTheme="minorEastAsia" w:hAnsiTheme="minorEastAsia" w:hint="eastAsia"/>
          <w:sz w:val="24"/>
          <w:szCs w:val="24"/>
        </w:rPr>
        <w:t>文化</w:t>
      </w:r>
      <w:r w:rsidR="00840812" w:rsidRPr="0053720F">
        <w:rPr>
          <w:rFonts w:asciiTheme="minorEastAsia" w:hAnsiTheme="minorEastAsia" w:hint="eastAsia"/>
          <w:sz w:val="24"/>
          <w:szCs w:val="24"/>
        </w:rPr>
        <w:t>已经成为国</w:t>
      </w:r>
      <w:r w:rsidR="00A95152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1733550</wp:posOffset>
            </wp:positionV>
            <wp:extent cx="4248150" cy="3514725"/>
            <wp:effectExtent l="19050" t="0" r="0" b="0"/>
            <wp:wrapSquare wrapText="bothSides"/>
            <wp:docPr id="9" name="图片 0" descr="TB2Hv9hkXXXXXbgXXXXXXXXXXXX_!!76401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2Hv9hkXXXXXbgXXXXXXXXXXXX_!!76401820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0812" w:rsidRPr="0053720F">
        <w:rPr>
          <w:rFonts w:asciiTheme="minorEastAsia" w:hAnsiTheme="minorEastAsia" w:hint="eastAsia"/>
          <w:sz w:val="24"/>
          <w:szCs w:val="24"/>
        </w:rPr>
        <w:t>际书法旅游专线，每年接待日本书法团体约600人次</w:t>
      </w:r>
      <w:r w:rsidR="00840812" w:rsidRPr="0053720F">
        <w:rPr>
          <w:rFonts w:hint="eastAsia"/>
          <w:sz w:val="24"/>
          <w:szCs w:val="24"/>
        </w:rPr>
        <w:t>，在</w:t>
      </w:r>
      <w:r w:rsidRPr="0053720F">
        <w:rPr>
          <w:rFonts w:hint="eastAsia"/>
          <w:sz w:val="24"/>
          <w:szCs w:val="24"/>
        </w:rPr>
        <w:t>来这里进行学习，欣赏</w:t>
      </w:r>
      <w:r w:rsidR="00840812" w:rsidRPr="0053720F">
        <w:rPr>
          <w:rFonts w:hint="eastAsia"/>
          <w:sz w:val="24"/>
          <w:szCs w:val="24"/>
        </w:rPr>
        <w:t>和交流</w:t>
      </w:r>
      <w:r w:rsidRPr="0053720F">
        <w:rPr>
          <w:rFonts w:hint="eastAsia"/>
          <w:sz w:val="24"/>
          <w:szCs w:val="24"/>
        </w:rPr>
        <w:t>。</w:t>
      </w:r>
      <w:r w:rsidR="00840812" w:rsidRPr="0053720F">
        <w:rPr>
          <w:rFonts w:hint="eastAsia"/>
          <w:sz w:val="24"/>
          <w:szCs w:val="24"/>
        </w:rPr>
        <w:t>在当今国际形势下，日本政府对中国的不友善，国际局势比较紧张，如果中国能与日本进行民间的交流活动</w:t>
      </w:r>
      <w:r w:rsidR="006E5E56" w:rsidRPr="0053720F">
        <w:rPr>
          <w:rFonts w:hint="eastAsia"/>
          <w:sz w:val="24"/>
          <w:szCs w:val="24"/>
        </w:rPr>
        <w:t>，如文化交流、书法交流</w:t>
      </w:r>
      <w:r w:rsidR="00840812" w:rsidRPr="0053720F">
        <w:rPr>
          <w:rFonts w:hint="eastAsia"/>
          <w:sz w:val="24"/>
          <w:szCs w:val="24"/>
        </w:rPr>
        <w:t>，让日本</w:t>
      </w:r>
      <w:r w:rsidR="0053720F">
        <w:rPr>
          <w:rFonts w:hint="eastAsia"/>
          <w:sz w:val="24"/>
          <w:szCs w:val="24"/>
        </w:rPr>
        <w:t>民众了解中国，对中国有正确的认识，</w:t>
      </w:r>
      <w:r w:rsidR="006E5E56" w:rsidRPr="0053720F">
        <w:rPr>
          <w:rFonts w:hint="eastAsia"/>
          <w:sz w:val="24"/>
          <w:szCs w:val="24"/>
        </w:rPr>
        <w:t>也是一种促进中日友好的一种方法。</w:t>
      </w:r>
    </w:p>
    <w:p w:rsidR="00042477" w:rsidRPr="0053720F" w:rsidRDefault="009103D0" w:rsidP="0053720F">
      <w:pPr>
        <w:spacing w:line="360" w:lineRule="auto"/>
        <w:ind w:firstLineChars="200" w:firstLine="480"/>
        <w:rPr>
          <w:sz w:val="24"/>
          <w:szCs w:val="24"/>
        </w:rPr>
      </w:pPr>
      <w:r w:rsidRPr="0053720F">
        <w:rPr>
          <w:rFonts w:hint="eastAsia"/>
          <w:sz w:val="24"/>
          <w:szCs w:val="24"/>
        </w:rPr>
        <w:t>这是我对《郑文公碑》的调查。</w:t>
      </w:r>
    </w:p>
    <w:p w:rsidR="006418E2" w:rsidRPr="0053720F" w:rsidRDefault="006418E2" w:rsidP="0053720F">
      <w:pPr>
        <w:spacing w:line="360" w:lineRule="auto"/>
        <w:ind w:firstLine="200"/>
        <w:rPr>
          <w:sz w:val="24"/>
          <w:szCs w:val="24"/>
        </w:rPr>
      </w:pPr>
    </w:p>
    <w:sectPr w:rsidR="006418E2" w:rsidRPr="0053720F" w:rsidSect="006418E2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46" w:rsidRDefault="00975346" w:rsidP="00C777A3">
      <w:r>
        <w:separator/>
      </w:r>
    </w:p>
  </w:endnote>
  <w:endnote w:type="continuationSeparator" w:id="1">
    <w:p w:rsidR="00975346" w:rsidRDefault="00975346" w:rsidP="00C777A3">
      <w:r>
        <w:continuationSeparator/>
      </w:r>
    </w:p>
  </w:endnote>
  <w:endnote w:id="2">
    <w:p w:rsidR="00A95152" w:rsidRDefault="00A95152" w:rsidP="00A95152">
      <w:pPr>
        <w:pStyle w:val="a6"/>
      </w:pPr>
      <w:r>
        <w:rPr>
          <w:rStyle w:val="a7"/>
        </w:rPr>
        <w:endnoteRef/>
      </w:r>
      <w:r>
        <w:rPr>
          <w:rFonts w:hint="eastAsia"/>
        </w:rPr>
        <w:t>《艺舟双楫》，</w:t>
      </w:r>
      <w:r w:rsidRPr="00A95152">
        <w:rPr>
          <w:rFonts w:hint="eastAsia"/>
        </w:rPr>
        <w:t>包世臣（</w:t>
      </w:r>
      <w:r w:rsidRPr="00A95152">
        <w:rPr>
          <w:rFonts w:hint="eastAsia"/>
        </w:rPr>
        <w:t>1775</w:t>
      </w:r>
      <w:r w:rsidRPr="00A95152">
        <w:rPr>
          <w:rFonts w:hint="eastAsia"/>
        </w:rPr>
        <w:t>—</w:t>
      </w:r>
      <w:r w:rsidRPr="00A95152">
        <w:rPr>
          <w:rFonts w:hint="eastAsia"/>
        </w:rPr>
        <w:t>1855</w:t>
      </w:r>
      <w:r w:rsidRPr="00A95152">
        <w:rPr>
          <w:rFonts w:hint="eastAsia"/>
        </w:rPr>
        <w:t>年）</w:t>
      </w:r>
      <w:r>
        <w:rPr>
          <w:rFonts w:hint="eastAsia"/>
        </w:rPr>
        <w:t>著，</w:t>
      </w:r>
      <w:r w:rsidRPr="00A95152">
        <w:rPr>
          <w:rFonts w:hint="eastAsia"/>
        </w:rPr>
        <w:t>清朝学者、书法家、书学理论家。</w:t>
      </w:r>
    </w:p>
  </w:endnote>
  <w:endnote w:id="3">
    <w:p w:rsidR="00FC5BB3" w:rsidRDefault="00FC5BB3">
      <w:pPr>
        <w:pStyle w:val="a6"/>
      </w:pPr>
      <w:r>
        <w:rPr>
          <w:rStyle w:val="a7"/>
        </w:rPr>
        <w:endnoteRef/>
      </w:r>
      <w:r>
        <w:t xml:space="preserve"> </w:t>
      </w:r>
      <w:r w:rsidRPr="00FC5BB3">
        <w:rPr>
          <w:rFonts w:hint="eastAsia"/>
        </w:rPr>
        <w:t>叶昌炽（</w:t>
      </w:r>
      <w:r w:rsidRPr="00FC5BB3">
        <w:rPr>
          <w:rFonts w:hint="eastAsia"/>
        </w:rPr>
        <w:t>1849</w:t>
      </w:r>
      <w:r w:rsidRPr="00FC5BB3">
        <w:rPr>
          <w:rFonts w:hint="eastAsia"/>
        </w:rPr>
        <w:t>—</w:t>
      </w:r>
      <w:r w:rsidRPr="00FC5BB3">
        <w:rPr>
          <w:rFonts w:hint="eastAsia"/>
        </w:rPr>
        <w:t>1917</w:t>
      </w:r>
      <w:r w:rsidRPr="00FC5BB3">
        <w:rPr>
          <w:rFonts w:hint="eastAsia"/>
        </w:rPr>
        <w:t>），字兰裳，晚清金石学家、文献学家、收藏家。</w:t>
      </w:r>
    </w:p>
  </w:endnote>
  <w:endnote w:id="4">
    <w:p w:rsidR="00FC5BB3" w:rsidRDefault="00FC5BB3">
      <w:pPr>
        <w:pStyle w:val="a6"/>
      </w:pPr>
      <w:r>
        <w:rPr>
          <w:rStyle w:val="a7"/>
        </w:rPr>
        <w:endnoteRef/>
      </w:r>
      <w:r>
        <w:t xml:space="preserve"> </w:t>
      </w:r>
      <w:r w:rsidRPr="00FC5BB3">
        <w:rPr>
          <w:rFonts w:hint="eastAsia"/>
        </w:rPr>
        <w:t>祝嘉</w:t>
      </w:r>
      <w:r w:rsidRPr="00FC5BB3">
        <w:rPr>
          <w:rFonts w:hint="eastAsia"/>
        </w:rPr>
        <w:t>(1899-1995)</w:t>
      </w:r>
      <w:r w:rsidRPr="00FC5BB3">
        <w:rPr>
          <w:rFonts w:hint="eastAsia"/>
        </w:rPr>
        <w:t>，字燕秋，海南文昌人，我国著名的书法家、书法理论家和书法教育家。</w:t>
      </w:r>
    </w:p>
  </w:endnote>
  <w:endnote w:id="5">
    <w:p w:rsidR="00FC5BB3" w:rsidRDefault="00FC5BB3" w:rsidP="00FC5BB3">
      <w:pPr>
        <w:pStyle w:val="a6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>沈尹默（</w:t>
      </w:r>
      <w:r>
        <w:rPr>
          <w:rFonts w:hint="eastAsia"/>
        </w:rPr>
        <w:t>1883</w:t>
      </w:r>
      <w:r>
        <w:rPr>
          <w:rFonts w:hint="eastAsia"/>
        </w:rPr>
        <w:t>年－</w:t>
      </w:r>
      <w:r>
        <w:rPr>
          <w:rFonts w:hint="eastAsia"/>
        </w:rPr>
        <w:t>1971</w:t>
      </w:r>
      <w:r>
        <w:rPr>
          <w:rFonts w:hint="eastAsia"/>
        </w:rPr>
        <w:t>年），原名君默，浙江湖州人，</w:t>
      </w:r>
      <w:r w:rsidRPr="00FC5BB3">
        <w:rPr>
          <w:rFonts w:hint="eastAsia"/>
        </w:rPr>
        <w:t>诗人、书法家、教育家</w:t>
      </w:r>
      <w:r>
        <w:rPr>
          <w:rFonts w:hint="eastAsia"/>
        </w:rPr>
        <w:t>，有“南沈北于（于右任）”之称。二十世纪四十年代书坛有“南沈北吴（吴玉如）”之说。</w:t>
      </w:r>
    </w:p>
    <w:p w:rsidR="00F671D5" w:rsidRDefault="00F671D5" w:rsidP="00FC5BB3">
      <w:pPr>
        <w:pStyle w:val="a6"/>
      </w:pPr>
    </w:p>
    <w:p w:rsidR="00F671D5" w:rsidRDefault="00F671D5" w:rsidP="00F671D5">
      <w:pPr>
        <w:jc w:val="center"/>
        <w:rPr>
          <w:b/>
          <w:sz w:val="36"/>
          <w:szCs w:val="36"/>
        </w:rPr>
      </w:pPr>
    </w:p>
    <w:p w:rsidR="00F671D5" w:rsidRDefault="00F671D5" w:rsidP="00FC5BB3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46" w:rsidRDefault="00975346" w:rsidP="00C777A3">
      <w:r>
        <w:separator/>
      </w:r>
    </w:p>
  </w:footnote>
  <w:footnote w:type="continuationSeparator" w:id="1">
    <w:p w:rsidR="00975346" w:rsidRDefault="00975346" w:rsidP="00C77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pos w:val="sectEnd"/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9B"/>
    <w:rsid w:val="00000AAD"/>
    <w:rsid w:val="000027B0"/>
    <w:rsid w:val="00042477"/>
    <w:rsid w:val="00072790"/>
    <w:rsid w:val="00100130"/>
    <w:rsid w:val="00116580"/>
    <w:rsid w:val="001247EC"/>
    <w:rsid w:val="001A1CEB"/>
    <w:rsid w:val="001D1AF0"/>
    <w:rsid w:val="003B0C2B"/>
    <w:rsid w:val="003E2BFD"/>
    <w:rsid w:val="003E43BB"/>
    <w:rsid w:val="0053720F"/>
    <w:rsid w:val="00544BA0"/>
    <w:rsid w:val="005D2AE3"/>
    <w:rsid w:val="006418E2"/>
    <w:rsid w:val="006448D3"/>
    <w:rsid w:val="00683E4B"/>
    <w:rsid w:val="006E293C"/>
    <w:rsid w:val="006E5E56"/>
    <w:rsid w:val="007331FB"/>
    <w:rsid w:val="00753BAF"/>
    <w:rsid w:val="00840812"/>
    <w:rsid w:val="008C3290"/>
    <w:rsid w:val="008F01D8"/>
    <w:rsid w:val="009103D0"/>
    <w:rsid w:val="00975346"/>
    <w:rsid w:val="009B71BB"/>
    <w:rsid w:val="00A118C1"/>
    <w:rsid w:val="00A66630"/>
    <w:rsid w:val="00A95152"/>
    <w:rsid w:val="00AE2330"/>
    <w:rsid w:val="00C777A3"/>
    <w:rsid w:val="00C845FD"/>
    <w:rsid w:val="00CA0070"/>
    <w:rsid w:val="00CD6BBF"/>
    <w:rsid w:val="00D03D5E"/>
    <w:rsid w:val="00D5174C"/>
    <w:rsid w:val="00D52A8E"/>
    <w:rsid w:val="00D85D10"/>
    <w:rsid w:val="00E10034"/>
    <w:rsid w:val="00E94CE5"/>
    <w:rsid w:val="00EC652F"/>
    <w:rsid w:val="00F00D9B"/>
    <w:rsid w:val="00F22077"/>
    <w:rsid w:val="00F40F2F"/>
    <w:rsid w:val="00F671D5"/>
    <w:rsid w:val="00FC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7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3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3BB"/>
    <w:rPr>
      <w:sz w:val="18"/>
      <w:szCs w:val="18"/>
    </w:rPr>
  </w:style>
  <w:style w:type="paragraph" w:styleId="a6">
    <w:name w:val="endnote text"/>
    <w:basedOn w:val="a"/>
    <w:link w:val="Char2"/>
    <w:uiPriority w:val="99"/>
    <w:unhideWhenUsed/>
    <w:rsid w:val="00A95152"/>
    <w:pPr>
      <w:snapToGrid w:val="0"/>
      <w:jc w:val="left"/>
    </w:pPr>
  </w:style>
  <w:style w:type="character" w:customStyle="1" w:styleId="Char2">
    <w:name w:val="尾注文本 Char"/>
    <w:basedOn w:val="a0"/>
    <w:link w:val="a6"/>
    <w:uiPriority w:val="99"/>
    <w:rsid w:val="00A95152"/>
  </w:style>
  <w:style w:type="character" w:styleId="a7">
    <w:name w:val="endnote reference"/>
    <w:basedOn w:val="a0"/>
    <w:uiPriority w:val="99"/>
    <w:semiHidden/>
    <w:unhideWhenUsed/>
    <w:rsid w:val="00A95152"/>
    <w:rPr>
      <w:vertAlign w:val="superscript"/>
    </w:rPr>
  </w:style>
  <w:style w:type="paragraph" w:styleId="a8">
    <w:name w:val="footnote text"/>
    <w:basedOn w:val="a"/>
    <w:link w:val="Char3"/>
    <w:uiPriority w:val="99"/>
    <w:semiHidden/>
    <w:unhideWhenUsed/>
    <w:rsid w:val="00FC5BB3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FC5BB3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C5B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17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EE0F-8A0C-409A-95A5-493E04A1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18</cp:revision>
  <dcterms:created xsi:type="dcterms:W3CDTF">2016-10-07T09:02:00Z</dcterms:created>
  <dcterms:modified xsi:type="dcterms:W3CDTF">2016-11-09T04:40:00Z</dcterms:modified>
</cp:coreProperties>
</file>